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F1" w:rsidRDefault="0094737F" w:rsidP="00EC62F1">
      <w:pPr>
        <w:tabs>
          <w:tab w:val="left" w:pos="10490"/>
          <w:tab w:val="left" w:pos="10632"/>
          <w:tab w:val="left" w:pos="11057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 w:rsidR="00EC62F1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4109D" w:rsidRPr="00F35525">
        <w:rPr>
          <w:rFonts w:ascii="Times New Roman" w:eastAsia="Times New Roman" w:hAnsi="Times New Roman"/>
          <w:sz w:val="26"/>
          <w:szCs w:val="26"/>
          <w:lang w:eastAsia="ru-RU"/>
        </w:rPr>
        <w:t>Приложение к приказу</w:t>
      </w:r>
      <w:r w:rsidR="00EC62F1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Комитета</w:t>
      </w:r>
      <w:r w:rsidR="0084109D" w:rsidRPr="00F3552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C62F1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</w:p>
    <w:p w:rsidR="00EC62F1" w:rsidRDefault="00EC62F1" w:rsidP="00EC62F1">
      <w:pPr>
        <w:tabs>
          <w:tab w:val="left" w:pos="10490"/>
          <w:tab w:val="left" w:pos="10632"/>
          <w:tab w:val="left" w:pos="11057"/>
        </w:tabs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84109D" w:rsidRPr="00F35525">
        <w:rPr>
          <w:rFonts w:ascii="Times New Roman" w:eastAsia="Times New Roman" w:hAnsi="Times New Roman"/>
          <w:sz w:val="26"/>
          <w:szCs w:val="26"/>
          <w:lang w:eastAsia="ru-RU"/>
        </w:rPr>
        <w:t>финансов и контроля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4109D" w:rsidRPr="00F35525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>
        <w:rPr>
          <w:rFonts w:ascii="Times New Roman" w:hAnsi="Times New Roman"/>
          <w:bCs/>
          <w:sz w:val="26"/>
          <w:szCs w:val="26"/>
        </w:rPr>
        <w:t xml:space="preserve">  </w:t>
      </w:r>
    </w:p>
    <w:p w:rsidR="00B17719" w:rsidRDefault="00EC62F1" w:rsidP="00B17719">
      <w:pPr>
        <w:tabs>
          <w:tab w:val="left" w:pos="10490"/>
          <w:tab w:val="left" w:pos="10632"/>
          <w:tab w:val="left" w:pos="11057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B17719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="0084109D" w:rsidRPr="00F35525">
        <w:rPr>
          <w:rFonts w:ascii="Times New Roman" w:hAnsi="Times New Roman"/>
          <w:bCs/>
          <w:sz w:val="26"/>
          <w:szCs w:val="26"/>
        </w:rPr>
        <w:t>Нижнеомского</w:t>
      </w:r>
      <w:proofErr w:type="spellEnd"/>
      <w:r w:rsidR="0084109D" w:rsidRPr="00F35525">
        <w:rPr>
          <w:rFonts w:ascii="Times New Roman" w:hAnsi="Times New Roman"/>
          <w:bCs/>
          <w:sz w:val="26"/>
          <w:szCs w:val="26"/>
        </w:rPr>
        <w:t xml:space="preserve"> муниципального</w:t>
      </w:r>
      <w:r w:rsidR="0084109D" w:rsidRPr="00F35525">
        <w:rPr>
          <w:rFonts w:ascii="Times New Roman" w:hAnsi="Times New Roman"/>
          <w:sz w:val="26"/>
          <w:szCs w:val="26"/>
        </w:rPr>
        <w:t xml:space="preserve"> </w:t>
      </w:r>
    </w:p>
    <w:p w:rsidR="0084109D" w:rsidRPr="00F35525" w:rsidRDefault="00B17719" w:rsidP="00B17719">
      <w:pPr>
        <w:tabs>
          <w:tab w:val="left" w:pos="10490"/>
          <w:tab w:val="left" w:pos="10632"/>
          <w:tab w:val="left" w:pos="11057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="0084109D" w:rsidRPr="00F35525">
        <w:rPr>
          <w:rFonts w:ascii="Times New Roman" w:hAnsi="Times New Roman"/>
          <w:sz w:val="26"/>
          <w:szCs w:val="26"/>
        </w:rPr>
        <w:t>района Омской области</w:t>
      </w:r>
    </w:p>
    <w:p w:rsidR="0084109D" w:rsidRPr="00F35525" w:rsidRDefault="0084109D" w:rsidP="0094737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от</w:t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softHyphen/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softHyphen/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softHyphen/>
        <w:t>_________202</w:t>
      </w:r>
      <w:r w:rsidR="00F427F7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>года №</w:t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t xml:space="preserve"> _____</w:t>
      </w:r>
    </w:p>
    <w:p w:rsidR="0084109D" w:rsidRPr="00F35525" w:rsidRDefault="0084109D" w:rsidP="0094737F">
      <w:pPr>
        <w:tabs>
          <w:tab w:val="left" w:pos="2410"/>
          <w:tab w:val="left" w:pos="311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</w:t>
      </w:r>
    </w:p>
    <w:p w:rsidR="0084109D" w:rsidRDefault="0084109D" w:rsidP="0084109D">
      <w:pPr>
        <w:tabs>
          <w:tab w:val="left" w:pos="2410"/>
          <w:tab w:val="left" w:pos="3119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изменения в </w:t>
      </w: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>План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>контрольных мероприятий Комитета финансов и контроля</w:t>
      </w:r>
      <w:r w:rsidRPr="00F35525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84109D" w:rsidRDefault="0084109D" w:rsidP="0084109D">
      <w:pPr>
        <w:tabs>
          <w:tab w:val="left" w:pos="2410"/>
          <w:tab w:val="left" w:pos="3119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</w:t>
      </w:r>
      <w:r w:rsidRPr="00F35525">
        <w:rPr>
          <w:rFonts w:ascii="Times New Roman" w:hAnsi="Times New Roman"/>
          <w:bCs/>
          <w:sz w:val="26"/>
          <w:szCs w:val="26"/>
        </w:rPr>
        <w:t xml:space="preserve">Омской области </w:t>
      </w: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>на 202</w:t>
      </w:r>
      <w:r w:rsidR="0094737F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F35525">
        <w:rPr>
          <w:rFonts w:ascii="Times New Roman" w:eastAsia="Times New Roman" w:hAnsi="Times New Roman"/>
          <w:sz w:val="26"/>
          <w:szCs w:val="26"/>
          <w:lang w:eastAsia="ru-RU"/>
        </w:rPr>
        <w:t xml:space="preserve"> год</w:t>
      </w:r>
    </w:p>
    <w:p w:rsidR="0084109D" w:rsidRPr="00F35525" w:rsidRDefault="0084109D" w:rsidP="0084109D">
      <w:pPr>
        <w:tabs>
          <w:tab w:val="left" w:pos="2410"/>
          <w:tab w:val="left" w:pos="3119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4109D" w:rsidRPr="0094737F" w:rsidRDefault="0084109D" w:rsidP="0084109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proofErr w:type="gramStart"/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>В  соответствии</w:t>
      </w:r>
      <w:r w:rsidRPr="0094737F">
        <w:rPr>
          <w:rFonts w:ascii="Times New Roman" w:hAnsi="Times New Roman"/>
          <w:sz w:val="26"/>
          <w:szCs w:val="26"/>
        </w:rPr>
        <w:t xml:space="preserve"> с пунктом 18 федерального стандарта внутреннего государственного (муниципального) финансового контроля «Планирование проверок, ревизий и обследований», утвержденного постановлением Правительства Российской Федерации от 27 февраля 2020 года № 208, таблицу </w:t>
      </w:r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>Плана контрольных мероприятий Комитета финансов и контроля</w:t>
      </w:r>
      <w:r w:rsidRPr="0094737F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>Нижнеомского</w:t>
      </w:r>
      <w:proofErr w:type="spellEnd"/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Pr="0094737F">
        <w:rPr>
          <w:rFonts w:ascii="Times New Roman" w:hAnsi="Times New Roman"/>
          <w:bCs/>
          <w:sz w:val="26"/>
          <w:szCs w:val="26"/>
        </w:rPr>
        <w:t xml:space="preserve">Омской области </w:t>
      </w:r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>на 202</w:t>
      </w:r>
      <w:r w:rsidR="00B17719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94737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год, утвержденного заместителем </w:t>
      </w:r>
      <w:r w:rsidRPr="0094737F">
        <w:rPr>
          <w:rFonts w:ascii="Times New Roman" w:eastAsia="Times New Roman" w:hAnsi="Times New Roman"/>
          <w:sz w:val="26"/>
          <w:szCs w:val="26"/>
        </w:rPr>
        <w:t xml:space="preserve">Главы </w:t>
      </w:r>
      <w:proofErr w:type="spellStart"/>
      <w:r w:rsidRPr="0094737F">
        <w:rPr>
          <w:rFonts w:ascii="Times New Roman" w:eastAsia="Times New Roman" w:hAnsi="Times New Roman"/>
          <w:sz w:val="26"/>
          <w:szCs w:val="26"/>
        </w:rPr>
        <w:t>Нижнеомского</w:t>
      </w:r>
      <w:proofErr w:type="spellEnd"/>
      <w:r w:rsidRPr="0094737F">
        <w:rPr>
          <w:rFonts w:ascii="Times New Roman" w:eastAsia="Times New Roman" w:hAnsi="Times New Roman"/>
          <w:sz w:val="26"/>
          <w:szCs w:val="26"/>
        </w:rPr>
        <w:t xml:space="preserve"> муниципального района, председателем Комитета </w:t>
      </w:r>
      <w:r w:rsidRPr="0094737F">
        <w:rPr>
          <w:rFonts w:ascii="Times New Roman" w:hAnsi="Times New Roman"/>
          <w:sz w:val="26"/>
          <w:szCs w:val="26"/>
        </w:rPr>
        <w:t xml:space="preserve">финансов и контроля </w:t>
      </w:r>
      <w:r w:rsidR="00B17719">
        <w:rPr>
          <w:rFonts w:ascii="Times New Roman" w:hAnsi="Times New Roman"/>
          <w:sz w:val="26"/>
          <w:szCs w:val="26"/>
        </w:rPr>
        <w:t>14</w:t>
      </w:r>
      <w:r w:rsidRPr="0094737F">
        <w:rPr>
          <w:rFonts w:ascii="Times New Roman" w:hAnsi="Times New Roman"/>
          <w:sz w:val="26"/>
          <w:szCs w:val="26"/>
        </w:rPr>
        <w:t xml:space="preserve"> декабря 202</w:t>
      </w:r>
      <w:r w:rsidR="00B17719">
        <w:rPr>
          <w:rFonts w:ascii="Times New Roman" w:hAnsi="Times New Roman"/>
          <w:sz w:val="26"/>
          <w:szCs w:val="26"/>
        </w:rPr>
        <w:t>1</w:t>
      </w:r>
      <w:r w:rsidRPr="0094737F">
        <w:rPr>
          <w:rFonts w:ascii="Times New Roman" w:hAnsi="Times New Roman"/>
          <w:sz w:val="26"/>
          <w:szCs w:val="26"/>
        </w:rPr>
        <w:t xml:space="preserve"> года</w:t>
      </w:r>
      <w:proofErr w:type="gramEnd"/>
      <w:r w:rsidRPr="0094737F">
        <w:rPr>
          <w:rFonts w:ascii="Times New Roman" w:hAnsi="Times New Roman"/>
          <w:sz w:val="26"/>
          <w:szCs w:val="26"/>
        </w:rPr>
        <w:t xml:space="preserve">, изложить в следующей редакции: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13"/>
        <w:gridCol w:w="3119"/>
        <w:gridCol w:w="3243"/>
        <w:gridCol w:w="17"/>
      </w:tblGrid>
      <w:tr w:rsidR="005E3CAC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E3CAC" w:rsidRPr="005E3CAC" w:rsidRDefault="005E3CAC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  <w:p w:rsidR="005E3CAC" w:rsidRPr="005E3CAC" w:rsidRDefault="005E3CAC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E3CAC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E3CAC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объекта финансового контроля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Проверяемый</w:t>
            </w: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Период начала проведения</w:t>
            </w: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контрольного мероприятия </w:t>
            </w:r>
          </w:p>
        </w:tc>
      </w:tr>
      <w:tr w:rsidR="005E3CAC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5E3CAC" w:rsidRPr="005E3CAC" w:rsidTr="003C1BBF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Тема 1:  Соблюдение требований бюджетного законодательства Российской Федерации и иных нормативных правовых актов, регулирующих бюджетные правоотношения при использовании средств бюджета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района,  выделенных на реализацию муниципальных программ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  <w:p w:rsidR="005E3CAC" w:rsidRPr="005E3CAC" w:rsidRDefault="005E3CAC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3CAC" w:rsidRPr="005E3CAC" w:rsidTr="003C1BBF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1.1.  Муниципальная программа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  <w:r w:rsidRPr="005E3CAC">
              <w:t xml:space="preserve">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Омской области 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«Развитие социально-культурной сферы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Омской области на 2014-2023 годы»</w:t>
            </w:r>
          </w:p>
        </w:tc>
      </w:tr>
      <w:tr w:rsidR="005E3CAC" w:rsidRPr="005E3CAC" w:rsidTr="003C1BBF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AC" w:rsidRPr="005E3CAC" w:rsidRDefault="005E3CAC" w:rsidP="005E3CAC">
            <w:pPr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                             Подпрограмма 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«Развитие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системы образования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района»</w:t>
            </w:r>
          </w:p>
        </w:tc>
      </w:tr>
      <w:tr w:rsidR="005E3CAC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учреждение</w:t>
            </w:r>
            <w:r w:rsidRPr="005E3CAC">
              <w:rPr>
                <w:sz w:val="26"/>
                <w:szCs w:val="26"/>
              </w:rPr>
              <w:t xml:space="preserve">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Ситниковская</w:t>
            </w:r>
            <w:proofErr w:type="spellEnd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средняя школа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5E3CAC" w:rsidRPr="005E3CAC" w:rsidRDefault="005E3CAC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1 квартал 2022 года</w:t>
            </w:r>
          </w:p>
        </w:tc>
      </w:tr>
      <w:tr w:rsidR="005E3CAC" w:rsidRPr="005E3CAC" w:rsidTr="003C1BBF">
        <w:trPr>
          <w:gridAfter w:val="1"/>
          <w:wAfter w:w="17" w:type="dxa"/>
          <w:trHeight w:val="9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Муниципальное бюджетное образовательное учреждение</w:t>
            </w:r>
            <w:r w:rsidRPr="005E3CAC">
              <w:rPr>
                <w:sz w:val="26"/>
                <w:szCs w:val="26"/>
              </w:rPr>
              <w:t xml:space="preserve">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«Смирновская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средняя школа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CAC" w:rsidRPr="005E3CAC" w:rsidRDefault="005E3CAC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1 квартал 2022 года 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B058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</w:t>
            </w:r>
            <w:r w:rsidRPr="005E3CAC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 xml:space="preserve">дошкольное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образовательное учреждение</w:t>
            </w:r>
            <w:r w:rsidRPr="005E3CAC">
              <w:rPr>
                <w:sz w:val="26"/>
                <w:szCs w:val="26"/>
              </w:rPr>
              <w:t xml:space="preserve">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«Смирновский детский сад № 1»</w:t>
            </w:r>
          </w:p>
          <w:p w:rsidR="00EC62F1" w:rsidRPr="005E3CAC" w:rsidRDefault="00EC62F1" w:rsidP="00B058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B0584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EC62F1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квартал 2022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учреждение</w:t>
            </w:r>
            <w:r w:rsidRPr="005E3CAC">
              <w:rPr>
                <w:sz w:val="26"/>
                <w:szCs w:val="26"/>
              </w:rPr>
              <w:t xml:space="preserve">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5E3CAC">
              <w:rPr>
                <w:rFonts w:ascii="Times New Roman" w:hAnsi="Times New Roman"/>
                <w:sz w:val="26"/>
                <w:szCs w:val="26"/>
              </w:rPr>
              <w:t>Хомутинская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средняя школа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2 квартал 2022 года 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EA3909" w:rsidRDefault="00EC62F1" w:rsidP="005E3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образовательное учреждение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Антоновск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ая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средняя </w:t>
            </w:r>
            <w:r w:rsidRPr="00EA3909">
              <w:rPr>
                <w:rFonts w:ascii="Times New Roman" w:hAnsi="Times New Roman"/>
                <w:sz w:val="26"/>
                <w:szCs w:val="26"/>
              </w:rPr>
              <w:t>школа</w:t>
            </w:r>
            <w:r w:rsidR="00EA3909" w:rsidRPr="00EA39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имени Героя Советского Союза П.И. Ильичева</w:t>
            </w:r>
            <w:r w:rsidRPr="00EA39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EC62F1" w:rsidRPr="005E3CAC" w:rsidRDefault="00EC62F1" w:rsidP="005E3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3 квартал 2022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образовательное учреждение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Нижнеом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ская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средняя школа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№ 1» 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3 квартал 2022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A8" w:rsidRPr="00A424A8" w:rsidRDefault="00EC62F1" w:rsidP="00EA390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24A8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образовательное учреждение </w:t>
            </w:r>
            <w:r w:rsidRPr="00A424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A424A8">
              <w:rPr>
                <w:rFonts w:ascii="Times New Roman" w:hAnsi="Times New Roman"/>
                <w:sz w:val="26"/>
                <w:szCs w:val="26"/>
              </w:rPr>
              <w:t>Глухониколаевск</w:t>
            </w:r>
            <w:r w:rsidRPr="00A424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ая</w:t>
            </w:r>
            <w:proofErr w:type="spellEnd"/>
            <w:r w:rsidRPr="00A424A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424A8">
              <w:rPr>
                <w:rFonts w:ascii="Times New Roman" w:hAnsi="Times New Roman"/>
                <w:sz w:val="26"/>
                <w:szCs w:val="26"/>
              </w:rPr>
              <w:t>средняя школа</w:t>
            </w:r>
            <w:r w:rsidR="00A424A8" w:rsidRPr="00A424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имени героя</w:t>
            </w:r>
          </w:p>
          <w:p w:rsidR="00EC62F1" w:rsidRPr="00A424A8" w:rsidRDefault="00A424A8" w:rsidP="00A424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424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Советского Союза И.Я. Воронкова</w:t>
            </w:r>
            <w:r w:rsidR="00EC62F1" w:rsidRPr="00A424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4 квартал 2022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учреждение</w:t>
            </w:r>
            <w:r w:rsidRPr="005E3CAC">
              <w:rPr>
                <w:sz w:val="26"/>
                <w:szCs w:val="26"/>
              </w:rPr>
              <w:t xml:space="preserve">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«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Новотроицкого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средняя школа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4 квартал 2022 года</w:t>
            </w:r>
          </w:p>
        </w:tc>
      </w:tr>
      <w:tr w:rsidR="00556538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A424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учреждение</w:t>
            </w:r>
            <w:r w:rsidRPr="005E3CAC">
              <w:rPr>
                <w:sz w:val="26"/>
                <w:szCs w:val="26"/>
              </w:rPr>
              <w:t xml:space="preserve">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A424A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Соловецкая</w:t>
            </w:r>
            <w:proofErr w:type="spellEnd"/>
            <w:r w:rsidRPr="00A424A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A424A8">
              <w:rPr>
                <w:rFonts w:ascii="Times New Roman" w:hAnsi="Times New Roman"/>
                <w:sz w:val="26"/>
                <w:szCs w:val="26"/>
              </w:rPr>
              <w:t>средняя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школа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556538" w:rsidRPr="005E3CAC" w:rsidRDefault="00556538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E25C9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E25C94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4 квартал 2022 года</w:t>
            </w:r>
          </w:p>
        </w:tc>
      </w:tr>
      <w:tr w:rsidR="00556538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Default="00556538" w:rsidP="005565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5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Муниципальное бюджетное образовательное учреждение «Береговская средняя школа»</w:t>
            </w:r>
          </w:p>
          <w:p w:rsidR="00EA3909" w:rsidRPr="00556538" w:rsidRDefault="00EA3909" w:rsidP="005565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E25C9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E25C94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4 квартал 2022 года</w:t>
            </w:r>
          </w:p>
        </w:tc>
      </w:tr>
      <w:tr w:rsidR="00EC62F1" w:rsidRPr="005E3CAC" w:rsidTr="003C1BBF">
        <w:trPr>
          <w:trHeight w:val="549"/>
        </w:trPr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«Развитие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культуры в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Нижнеомском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муниципальном районе»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556538" w:rsidP="000D25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 учреждение «Центр культуры и досуга» </w:t>
            </w:r>
            <w:proofErr w:type="spellStart"/>
            <w:r w:rsidRPr="005E3CAC">
              <w:rPr>
                <w:rFonts w:ascii="Times New Roman" w:hAnsi="Times New Roman"/>
                <w:sz w:val="26"/>
                <w:szCs w:val="26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Омской области 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2 квартал 2022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565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1</w:t>
            </w:r>
            <w:r w:rsidR="0055653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учреждение </w:t>
            </w:r>
            <w:r w:rsidRPr="005E3CA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proofErr w:type="spellStart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>Нижнеомская</w:t>
            </w:r>
            <w:proofErr w:type="spellEnd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 xml:space="preserve"> централизованная библиотечная система»</w:t>
            </w:r>
            <w:r w:rsidRPr="005E3CA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56538" w:rsidRPr="005E3CAC" w:rsidRDefault="00556538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3 квартал 2022 года</w:t>
            </w:r>
          </w:p>
        </w:tc>
      </w:tr>
      <w:tr w:rsidR="00EC62F1" w:rsidRPr="005E3CAC" w:rsidTr="003C1BBF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1.2.  Муниципальная программа </w:t>
            </w:r>
            <w:proofErr w:type="spellStart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Нижнеом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Омской области «Развитие экономического потенциала </w:t>
            </w:r>
            <w:proofErr w:type="spellStart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Нижнеом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на 2014-2023 годы»</w:t>
            </w:r>
          </w:p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62F1" w:rsidRPr="005E3CAC" w:rsidTr="003C1BBF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Подпрограмма 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«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Содействие в развитии сельского хозяйства, создание условий для развития малого и среднего предпринимательства в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Нижнеомском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муниципальном районе»</w:t>
            </w:r>
          </w:p>
          <w:p w:rsidR="00EC62F1" w:rsidRPr="005E3CAC" w:rsidRDefault="00EC62F1" w:rsidP="005E3C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62F1" w:rsidRPr="005E3CAC" w:rsidTr="003C1BBF">
        <w:trPr>
          <w:gridAfter w:val="1"/>
          <w:wAfter w:w="17" w:type="dxa"/>
          <w:trHeight w:val="10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565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1</w:t>
            </w:r>
            <w:r w:rsidR="0055653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5E3CAC">
              <w:rPr>
                <w:rFonts w:ascii="Times New Roman" w:hAnsi="Times New Roman"/>
                <w:sz w:val="26"/>
                <w:szCs w:val="26"/>
              </w:rPr>
              <w:t>Хомутинског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района 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2 квартал 2022 года</w:t>
            </w:r>
          </w:p>
        </w:tc>
      </w:tr>
      <w:tr w:rsidR="00EC62F1" w:rsidRPr="005E3CAC" w:rsidTr="003C1BBF">
        <w:trPr>
          <w:gridAfter w:val="1"/>
          <w:wAfter w:w="17" w:type="dxa"/>
          <w:trHeight w:val="10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565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1</w:t>
            </w:r>
            <w:r w:rsidR="0055653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Администрация Антоновского сельского поселения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района 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</w:pPr>
            <w:r w:rsidRPr="005E3CAC">
              <w:rPr>
                <w:rFonts w:ascii="Times New Roman" w:hAnsi="Times New Roman"/>
                <w:sz w:val="26"/>
                <w:szCs w:val="26"/>
              </w:rPr>
              <w:t>3 квартал 2022 года</w:t>
            </w:r>
          </w:p>
        </w:tc>
      </w:tr>
      <w:tr w:rsidR="00556538" w:rsidRPr="005E3CAC" w:rsidTr="003C1BBF">
        <w:trPr>
          <w:gridAfter w:val="1"/>
          <w:wAfter w:w="17" w:type="dxa"/>
          <w:trHeight w:val="10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55653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5565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A424A8">
              <w:rPr>
                <w:rFonts w:ascii="Times New Roman" w:hAnsi="Times New Roman"/>
                <w:sz w:val="26"/>
                <w:szCs w:val="26"/>
              </w:rPr>
              <w:t>Глухониколаевск</w:t>
            </w:r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ого</w:t>
            </w:r>
            <w:proofErr w:type="spellEnd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>Нижнеомского</w:t>
            </w:r>
            <w:proofErr w:type="spellEnd"/>
            <w:r w:rsidRPr="005E3CAC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района 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E25C9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38" w:rsidRPr="005E3CAC" w:rsidRDefault="00556538" w:rsidP="00556538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квартал 2022 года</w:t>
            </w:r>
          </w:p>
        </w:tc>
      </w:tr>
      <w:tr w:rsidR="00EC62F1" w:rsidRPr="005E3CAC" w:rsidTr="003C1BBF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909" w:rsidRDefault="00EA3909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5E3CA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Иные мероприятия </w:t>
            </w:r>
          </w:p>
        </w:tc>
      </w:tr>
      <w:tr w:rsidR="00EC62F1" w:rsidRPr="005E3CAC" w:rsidTr="003C1BBF">
        <w:trPr>
          <w:gridAfter w:val="1"/>
          <w:wAfter w:w="17" w:type="dxa"/>
          <w:trHeight w:val="10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Отчет Главе </w:t>
            </w:r>
            <w:proofErr w:type="spellStart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Нижнеом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о результатах контрольной деятельности органа внутреннего муниципального финансового контроля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До 01.03.2022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Размещение информации о проведенных контрольных мероприятиях на сайте Администрации </w:t>
            </w:r>
            <w:proofErr w:type="spellStart"/>
            <w:r w:rsidRPr="005E3CA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Нижнеом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   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2021 год, 2022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Подготовка и представление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Главному управлению  </w:t>
            </w:r>
          </w:p>
          <w:p w:rsidR="00EC62F1" w:rsidRPr="005E3CAC" w:rsidRDefault="00EC62F1" w:rsidP="005E3C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финансового контроля Омской области информации об организации полномочий органов</w:t>
            </w:r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внутреннего муниципального финансового контроля</w:t>
            </w:r>
          </w:p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Ежеквартально</w:t>
            </w:r>
          </w:p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E3CAC">
              <w:rPr>
                <w:rFonts w:ascii="Times New Roman" w:hAnsi="Times New Roman"/>
                <w:sz w:val="26"/>
                <w:szCs w:val="26"/>
              </w:rPr>
              <w:t>Контроль за</w:t>
            </w:r>
            <w:proofErr w:type="gramEnd"/>
            <w:r w:rsidRPr="005E3CAC">
              <w:rPr>
                <w:rFonts w:ascii="Times New Roman" w:hAnsi="Times New Roman"/>
                <w:sz w:val="26"/>
                <w:szCs w:val="26"/>
              </w:rPr>
              <w:t xml:space="preserve"> выполнением представлений и предписаний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</w:tr>
      <w:tr w:rsidR="00EC62F1" w:rsidRPr="005E3CAC" w:rsidTr="003C1BBF">
        <w:trPr>
          <w:gridAfter w:val="1"/>
          <w:wAfter w:w="1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 xml:space="preserve">Предоставление </w:t>
            </w:r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информации по запросам Министерства финансов Омской области, Отделения № 16 Федерального казначейства Омской области, </w:t>
            </w:r>
            <w:proofErr w:type="spellStart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Контрольно</w:t>
            </w:r>
            <w:proofErr w:type="spellEnd"/>
            <w:r w:rsidRPr="005E3CA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счетного органа Омской области, Главного управления финансового контроля 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F1" w:rsidRPr="005E3CAC" w:rsidRDefault="00EC62F1" w:rsidP="005E3CA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3CA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</w:tr>
    </w:tbl>
    <w:p w:rsidR="005E3CAC" w:rsidRPr="005E3CAC" w:rsidRDefault="005E3CAC" w:rsidP="005E3CAC">
      <w:pPr>
        <w:rPr>
          <w:rFonts w:ascii="Times New Roman" w:hAnsi="Times New Roman"/>
          <w:sz w:val="26"/>
          <w:szCs w:val="26"/>
        </w:rPr>
      </w:pPr>
    </w:p>
    <w:p w:rsidR="005E3CAC" w:rsidRPr="005E3CAC" w:rsidRDefault="005E3CAC" w:rsidP="005E3CA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3CAC">
        <w:rPr>
          <w:rFonts w:ascii="Times New Roman" w:eastAsia="Times New Roman" w:hAnsi="Times New Roman"/>
          <w:sz w:val="26"/>
          <w:szCs w:val="26"/>
          <w:lang w:eastAsia="ru-RU"/>
        </w:rPr>
        <w:t>Главный специалист Комитета</w:t>
      </w:r>
    </w:p>
    <w:p w:rsidR="005E3CAC" w:rsidRPr="005E3CAC" w:rsidRDefault="005E3CAC" w:rsidP="005E3CA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3CAC">
        <w:rPr>
          <w:rFonts w:ascii="Times New Roman" w:eastAsia="Times New Roman" w:hAnsi="Times New Roman"/>
          <w:sz w:val="26"/>
          <w:szCs w:val="26"/>
          <w:lang w:eastAsia="ru-RU"/>
        </w:rPr>
        <w:t xml:space="preserve">финансов и контроля </w:t>
      </w:r>
      <w:r w:rsidRPr="005E3CAC">
        <w:rPr>
          <w:rFonts w:ascii="Times New Roman" w:hAnsi="Times New Roman"/>
          <w:sz w:val="26"/>
          <w:szCs w:val="26"/>
        </w:rPr>
        <w:t>Администрации</w:t>
      </w:r>
      <w:r w:rsidRPr="005E3CA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</w:t>
      </w:r>
    </w:p>
    <w:p w:rsidR="005E3CAC" w:rsidRPr="005E3CAC" w:rsidRDefault="005E3CAC" w:rsidP="005E3C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E3CAC">
        <w:rPr>
          <w:rFonts w:ascii="Times New Roman" w:eastAsia="Times New Roman" w:hAnsi="Times New Roman"/>
          <w:bCs/>
          <w:sz w:val="26"/>
          <w:szCs w:val="26"/>
          <w:lang w:eastAsia="ru-RU"/>
        </w:rPr>
        <w:t>Нижнеом</w:t>
      </w:r>
      <w:r w:rsidRPr="005E3CAC">
        <w:rPr>
          <w:rFonts w:ascii="Times New Roman" w:eastAsia="Times New Roman" w:hAnsi="Times New Roman"/>
          <w:sz w:val="26"/>
          <w:szCs w:val="26"/>
          <w:lang w:eastAsia="ru-RU"/>
        </w:rPr>
        <w:t>ск</w:t>
      </w:r>
      <w:r w:rsidRPr="005E3CAC">
        <w:rPr>
          <w:rFonts w:ascii="Times New Roman" w:hAnsi="Times New Roman"/>
          <w:sz w:val="26"/>
          <w:szCs w:val="26"/>
        </w:rPr>
        <w:t>ого</w:t>
      </w:r>
      <w:proofErr w:type="spellEnd"/>
      <w:r w:rsidRPr="005E3CAC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                                                                           </w:t>
      </w:r>
      <w:r w:rsidRPr="005E3CAC">
        <w:rPr>
          <w:rFonts w:ascii="Times New Roman" w:eastAsia="Times New Roman" w:hAnsi="Times New Roman"/>
          <w:sz w:val="26"/>
          <w:szCs w:val="26"/>
          <w:lang w:eastAsia="ru-RU"/>
        </w:rPr>
        <w:t xml:space="preserve">Т.Ю. Кононенко </w:t>
      </w:r>
    </w:p>
    <w:p w:rsidR="005E3CAC" w:rsidRPr="005E3CAC" w:rsidRDefault="005E3CAC" w:rsidP="005E3CAC"/>
    <w:p w:rsidR="005E3CAC" w:rsidRPr="005E3CAC" w:rsidRDefault="005E3CAC" w:rsidP="005E3CAC"/>
    <w:p w:rsidR="00AF31BB" w:rsidRPr="0084109D" w:rsidRDefault="00AF31BB" w:rsidP="0084109D">
      <w:pPr>
        <w:spacing w:after="120"/>
        <w:rPr>
          <w:rFonts w:ascii="Times New Roman" w:hAnsi="Times New Roman"/>
          <w:sz w:val="24"/>
          <w:szCs w:val="24"/>
        </w:rPr>
      </w:pPr>
    </w:p>
    <w:sectPr w:rsidR="00AF31BB" w:rsidRPr="0084109D" w:rsidSect="008410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9D"/>
    <w:rsid w:val="000D25FA"/>
    <w:rsid w:val="00556538"/>
    <w:rsid w:val="005E3CAC"/>
    <w:rsid w:val="0084109D"/>
    <w:rsid w:val="0094737F"/>
    <w:rsid w:val="009B7F01"/>
    <w:rsid w:val="00A424A8"/>
    <w:rsid w:val="00AF31BB"/>
    <w:rsid w:val="00B17719"/>
    <w:rsid w:val="00C76122"/>
    <w:rsid w:val="00E20ADF"/>
    <w:rsid w:val="00EA3909"/>
    <w:rsid w:val="00EC62F1"/>
    <w:rsid w:val="00F427F7"/>
    <w:rsid w:val="00F526AD"/>
    <w:rsid w:val="00FD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2022-10-21T06:27:00Z</cp:lastPrinted>
  <dcterms:created xsi:type="dcterms:W3CDTF">2022-07-05T09:13:00Z</dcterms:created>
  <dcterms:modified xsi:type="dcterms:W3CDTF">2022-10-21T06:28:00Z</dcterms:modified>
</cp:coreProperties>
</file>