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61" w:rsidRPr="002E5CF6" w:rsidRDefault="00F34B61" w:rsidP="00F34B61">
      <w:pPr>
        <w:ind w:left="-357" w:firstLine="284"/>
        <w:jc w:val="right"/>
      </w:pP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  <w:r w:rsidRPr="00191A7E">
        <w:rPr>
          <w:sz w:val="28"/>
          <w:szCs w:val="28"/>
        </w:rPr>
        <w:t xml:space="preserve">по результатам проведения оценки обоснованности </w:t>
      </w: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  <w:r w:rsidRPr="00191A7E">
        <w:rPr>
          <w:sz w:val="28"/>
          <w:szCs w:val="28"/>
        </w:rPr>
        <w:t xml:space="preserve">и эффективности налоговых расходов на территории </w:t>
      </w: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  <w:r w:rsidRPr="00191A7E">
        <w:rPr>
          <w:sz w:val="28"/>
          <w:szCs w:val="28"/>
        </w:rPr>
        <w:t xml:space="preserve">Смирновского сельского поселения </w:t>
      </w: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  <w:r w:rsidRPr="00191A7E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191A7E">
        <w:rPr>
          <w:sz w:val="28"/>
          <w:szCs w:val="28"/>
        </w:rPr>
        <w:t xml:space="preserve"> год.</w:t>
      </w:r>
    </w:p>
    <w:p w:rsidR="00F34B61" w:rsidRPr="00191A7E" w:rsidRDefault="00F34B61" w:rsidP="00F34B61">
      <w:pPr>
        <w:ind w:left="-357" w:firstLine="284"/>
        <w:jc w:val="center"/>
        <w:rPr>
          <w:sz w:val="28"/>
          <w:szCs w:val="28"/>
        </w:rPr>
      </w:pPr>
    </w:p>
    <w:p w:rsidR="00F34B61" w:rsidRPr="00191A7E" w:rsidRDefault="00F34B61" w:rsidP="00F34B61">
      <w:pPr>
        <w:jc w:val="both"/>
        <w:rPr>
          <w:sz w:val="28"/>
          <w:szCs w:val="28"/>
        </w:rPr>
      </w:pPr>
      <w:r w:rsidRPr="00191A7E">
        <w:rPr>
          <w:b/>
          <w:sz w:val="28"/>
          <w:szCs w:val="28"/>
        </w:rPr>
        <w:tab/>
      </w:r>
    </w:p>
    <w:p w:rsidR="00F34B61" w:rsidRPr="00191A7E" w:rsidRDefault="00F34B61" w:rsidP="00F34B61">
      <w:pPr>
        <w:ind w:firstLine="709"/>
        <w:jc w:val="both"/>
        <w:rPr>
          <w:sz w:val="28"/>
          <w:szCs w:val="28"/>
        </w:rPr>
      </w:pPr>
      <w:r w:rsidRPr="00191A7E">
        <w:rPr>
          <w:sz w:val="28"/>
          <w:szCs w:val="28"/>
        </w:rPr>
        <w:t xml:space="preserve">В соответствии с Постановлением Смирновского сельского поселения от 01.07.2021 г. № 19-П "Об утверждении Порядка формирования перечня налоговых расходов и оценки налоговых расходов Смирновского сельского поселения </w:t>
      </w:r>
      <w:proofErr w:type="spellStart"/>
      <w:r w:rsidRPr="00191A7E">
        <w:rPr>
          <w:sz w:val="28"/>
          <w:szCs w:val="28"/>
        </w:rPr>
        <w:t>Нижнеомского</w:t>
      </w:r>
      <w:proofErr w:type="spellEnd"/>
      <w:r w:rsidRPr="00191A7E">
        <w:rPr>
          <w:sz w:val="28"/>
          <w:szCs w:val="28"/>
        </w:rPr>
        <w:t xml:space="preserve"> муниципального района Омской области".</w:t>
      </w:r>
    </w:p>
    <w:p w:rsidR="00F34B61" w:rsidRPr="00191A7E" w:rsidRDefault="00F34B61" w:rsidP="00F34B61">
      <w:pPr>
        <w:rPr>
          <w:sz w:val="28"/>
          <w:szCs w:val="28"/>
        </w:rPr>
      </w:pPr>
      <w:r w:rsidRPr="00191A7E">
        <w:rPr>
          <w:sz w:val="28"/>
          <w:szCs w:val="28"/>
        </w:rPr>
        <w:t xml:space="preserve">           Оценка эффективности налоговых расходов Смирновского  сельского поселения </w:t>
      </w:r>
      <w:proofErr w:type="spellStart"/>
      <w:r w:rsidRPr="00191A7E">
        <w:rPr>
          <w:sz w:val="28"/>
          <w:szCs w:val="28"/>
        </w:rPr>
        <w:t>Нижнеомского</w:t>
      </w:r>
      <w:proofErr w:type="spellEnd"/>
      <w:r w:rsidRPr="00191A7E">
        <w:rPr>
          <w:sz w:val="28"/>
          <w:szCs w:val="28"/>
        </w:rPr>
        <w:t xml:space="preserve"> муниципального района Омской области за 202</w:t>
      </w:r>
      <w:r>
        <w:rPr>
          <w:sz w:val="28"/>
          <w:szCs w:val="28"/>
        </w:rPr>
        <w:t>3</w:t>
      </w:r>
      <w:r w:rsidRPr="00191A7E">
        <w:rPr>
          <w:sz w:val="28"/>
          <w:szCs w:val="28"/>
        </w:rPr>
        <w:t xml:space="preserve"> год не проводилась. </w:t>
      </w:r>
      <w:r w:rsidRPr="00191A7E">
        <w:rPr>
          <w:color w:val="000000"/>
          <w:sz w:val="28"/>
          <w:szCs w:val="28"/>
        </w:rPr>
        <w:t>Налоговые льготы в 202</w:t>
      </w:r>
      <w:r>
        <w:rPr>
          <w:color w:val="000000"/>
          <w:sz w:val="28"/>
          <w:szCs w:val="28"/>
        </w:rPr>
        <w:t>3</w:t>
      </w:r>
      <w:r w:rsidRPr="00191A7E">
        <w:rPr>
          <w:color w:val="000000"/>
          <w:sz w:val="28"/>
          <w:szCs w:val="28"/>
        </w:rPr>
        <w:t xml:space="preserve"> г. по местным налогам не предоставлялись.</w:t>
      </w: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</w:p>
    <w:p w:rsidR="00F34B61" w:rsidRDefault="00F34B61" w:rsidP="00F34B61">
      <w:pPr>
        <w:rPr>
          <w:sz w:val="28"/>
          <w:szCs w:val="28"/>
        </w:rPr>
      </w:pPr>
      <w:r>
        <w:rPr>
          <w:sz w:val="28"/>
          <w:szCs w:val="28"/>
        </w:rPr>
        <w:t>Глава Смирновского</w:t>
      </w:r>
    </w:p>
    <w:p w:rsidR="00F34B61" w:rsidRDefault="00F34B61" w:rsidP="00F34B61">
      <w:pPr>
        <w:rPr>
          <w:sz w:val="28"/>
          <w:szCs w:val="28"/>
        </w:rPr>
      </w:pPr>
      <w:r>
        <w:rPr>
          <w:sz w:val="28"/>
          <w:szCs w:val="28"/>
        </w:rPr>
        <w:t>сельского полселения                                                         Ю.А. Ковшова.</w:t>
      </w:r>
    </w:p>
    <w:p w:rsidR="00714D7A" w:rsidRDefault="00714D7A"/>
    <w:sectPr w:rsidR="00714D7A" w:rsidSect="00714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B61"/>
    <w:rsid w:val="00714D7A"/>
    <w:rsid w:val="00F3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DG Win&amp;Soft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2024-08-15T06:57:00Z</dcterms:created>
  <dcterms:modified xsi:type="dcterms:W3CDTF">2024-08-15T06:57:00Z</dcterms:modified>
</cp:coreProperties>
</file>