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6E" w:rsidRDefault="0033766E" w:rsidP="0033766E">
      <w:pPr>
        <w:jc w:val="right"/>
        <w:rPr>
          <w:b/>
          <w:bCs/>
          <w:sz w:val="32"/>
          <w:szCs w:val="32"/>
        </w:rPr>
      </w:pPr>
      <w:r>
        <w:rPr>
          <w:b/>
          <w:bCs/>
          <w:sz w:val="32"/>
          <w:szCs w:val="32"/>
        </w:rPr>
        <w:t>ПРОЕКТ</w:t>
      </w:r>
    </w:p>
    <w:p w:rsidR="00BB4532" w:rsidRDefault="004B6DC4">
      <w:pPr>
        <w:jc w:val="center"/>
        <w:rPr>
          <w:b/>
          <w:bCs/>
          <w:sz w:val="32"/>
          <w:szCs w:val="32"/>
        </w:rPr>
      </w:pPr>
      <w:r>
        <w:rPr>
          <w:b/>
          <w:bCs/>
          <w:sz w:val="32"/>
          <w:szCs w:val="32"/>
        </w:rPr>
        <w:t>Совет</w:t>
      </w:r>
    </w:p>
    <w:p w:rsidR="005C3841" w:rsidRDefault="005C3841">
      <w:pPr>
        <w:jc w:val="center"/>
        <w:rPr>
          <w:b/>
          <w:bCs/>
          <w:sz w:val="32"/>
          <w:szCs w:val="32"/>
        </w:rPr>
      </w:pPr>
      <w:r>
        <w:rPr>
          <w:b/>
          <w:bCs/>
          <w:sz w:val="32"/>
          <w:szCs w:val="32"/>
        </w:rPr>
        <w:t>Нижнеомского сельского поселения</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5C3841">
        <w:rPr>
          <w:bCs/>
          <w:highlight w:val="yellow"/>
        </w:rPr>
        <w:t>(</w:t>
      </w:r>
      <w:r w:rsidR="00124ED7">
        <w:rPr>
          <w:bCs/>
          <w:highlight w:val="yellow"/>
        </w:rPr>
        <w:t xml:space="preserve">третья </w:t>
      </w:r>
      <w:r w:rsidRPr="005C3841">
        <w:rPr>
          <w:bCs/>
          <w:highlight w:val="yellow"/>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255F5F" w:rsidRPr="00255F5F" w:rsidRDefault="00E0367E"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255F5F">
        <w:rPr>
          <w:color w:val="auto"/>
          <w:sz w:val="28"/>
          <w:szCs w:val="28"/>
        </w:rPr>
        <w:t xml:space="preserve">     </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D65C28">
        <w:rPr>
          <w:color w:val="auto"/>
          <w:sz w:val="28"/>
          <w:szCs w:val="28"/>
        </w:rPr>
        <w:t>4</w:t>
      </w:r>
      <w:r w:rsidR="00255F5F">
        <w:rPr>
          <w:color w:val="auto"/>
          <w:sz w:val="28"/>
          <w:szCs w:val="28"/>
        </w:rPr>
        <w:t xml:space="preserve"> </w:t>
      </w:r>
      <w:r w:rsidR="00255F5F" w:rsidRPr="00255F5F">
        <w:rPr>
          <w:color w:val="auto"/>
          <w:sz w:val="28"/>
          <w:szCs w:val="28"/>
        </w:rPr>
        <w:t xml:space="preserve">года                                                      № </w:t>
      </w:r>
    </w:p>
    <w:p w:rsidR="00BB4532" w:rsidRDefault="00BB4532">
      <w:pPr>
        <w:pStyle w:val="ConsTitle"/>
        <w:widowControl/>
        <w:ind w:right="0"/>
        <w:jc w:val="center"/>
        <w:rPr>
          <w:rFonts w:ascii="Times New Roman" w:hAnsi="Times New Roman"/>
          <w:sz w:val="28"/>
          <w:szCs w:val="28"/>
        </w:rPr>
      </w:pPr>
    </w:p>
    <w:p w:rsidR="00BB4532" w:rsidRDefault="004B6DC4">
      <w:pPr>
        <w:jc w:val="center"/>
        <w:rPr>
          <w:sz w:val="28"/>
          <w:szCs w:val="28"/>
        </w:rPr>
      </w:pPr>
      <w:proofErr w:type="gramStart"/>
      <w:r>
        <w:rPr>
          <w:sz w:val="28"/>
          <w:szCs w:val="28"/>
        </w:rPr>
        <w:t>с</w:t>
      </w:r>
      <w:proofErr w:type="gramEnd"/>
      <w:r>
        <w:rPr>
          <w:sz w:val="28"/>
          <w:szCs w:val="28"/>
        </w:rPr>
        <w:t>. Нижняя Омка</w:t>
      </w:r>
    </w:p>
    <w:p w:rsidR="00BB4532" w:rsidRDefault="00BB4532">
      <w:pPr>
        <w:jc w:val="center"/>
        <w:rPr>
          <w:b/>
          <w:sz w:val="28"/>
          <w:szCs w:val="28"/>
        </w:rPr>
      </w:pPr>
    </w:p>
    <w:p w:rsidR="00BB4532" w:rsidRDefault="004B6DC4">
      <w:pPr>
        <w:jc w:val="center"/>
      </w:pPr>
      <w:r>
        <w:rPr>
          <w:b/>
          <w:sz w:val="28"/>
          <w:szCs w:val="28"/>
        </w:rPr>
        <w:t xml:space="preserve">О бюджете </w:t>
      </w:r>
      <w:r w:rsidR="005C3841">
        <w:rPr>
          <w:b/>
          <w:sz w:val="28"/>
          <w:szCs w:val="28"/>
        </w:rPr>
        <w:t xml:space="preserve">Нижнеомского сельского поселения </w:t>
      </w:r>
      <w:r>
        <w:rPr>
          <w:b/>
          <w:sz w:val="28"/>
          <w:szCs w:val="28"/>
        </w:rPr>
        <w:t>Нижнеомского муниципального района Омской области на 202</w:t>
      </w:r>
      <w:r w:rsidR="00535E78">
        <w:rPr>
          <w:b/>
          <w:sz w:val="28"/>
          <w:szCs w:val="28"/>
        </w:rPr>
        <w:t>5</w:t>
      </w:r>
      <w:r>
        <w:rPr>
          <w:b/>
          <w:sz w:val="28"/>
          <w:szCs w:val="28"/>
        </w:rPr>
        <w:t xml:space="preserve"> год и на плановый период 202</w:t>
      </w:r>
      <w:r w:rsidR="00535E78">
        <w:rPr>
          <w:b/>
          <w:sz w:val="28"/>
          <w:szCs w:val="28"/>
        </w:rPr>
        <w:t>6</w:t>
      </w:r>
      <w:r>
        <w:rPr>
          <w:b/>
          <w:sz w:val="28"/>
          <w:szCs w:val="28"/>
        </w:rPr>
        <w:t xml:space="preserve"> и 202</w:t>
      </w:r>
      <w:r w:rsidR="00535E78">
        <w:rPr>
          <w:b/>
          <w:sz w:val="28"/>
          <w:szCs w:val="28"/>
        </w:rPr>
        <w:t>7</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w:t>
      </w:r>
      <w:r w:rsidR="005C3841">
        <w:rPr>
          <w:sz w:val="28"/>
          <w:szCs w:val="28"/>
        </w:rPr>
        <w:t xml:space="preserve">атья 1. Основные характеристики </w:t>
      </w:r>
      <w:r>
        <w:rPr>
          <w:sz w:val="28"/>
          <w:szCs w:val="28"/>
        </w:rPr>
        <w:t>бюджета</w:t>
      </w:r>
      <w:r w:rsidR="005C3841">
        <w:rPr>
          <w:sz w:val="28"/>
          <w:szCs w:val="28"/>
        </w:rPr>
        <w:t xml:space="preserve"> сельского поселения</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w:t>
      </w:r>
      <w:r w:rsidR="005C3841">
        <w:rPr>
          <w:spacing w:val="-2"/>
          <w:sz w:val="28"/>
          <w:szCs w:val="28"/>
        </w:rPr>
        <w:t xml:space="preserve"> </w:t>
      </w:r>
      <w:r>
        <w:rPr>
          <w:spacing w:val="-2"/>
          <w:sz w:val="28"/>
          <w:szCs w:val="28"/>
        </w:rPr>
        <w:t>бюджета</w:t>
      </w:r>
      <w:r w:rsidR="005C3841">
        <w:rPr>
          <w:spacing w:val="-2"/>
          <w:sz w:val="28"/>
          <w:szCs w:val="28"/>
        </w:rPr>
        <w:t xml:space="preserve"> сельского поселения</w:t>
      </w:r>
      <w:r>
        <w:rPr>
          <w:spacing w:val="-2"/>
          <w:sz w:val="28"/>
          <w:szCs w:val="28"/>
        </w:rPr>
        <w:t xml:space="preserve"> на 202</w:t>
      </w:r>
      <w:r w:rsidR="00535E78">
        <w:rPr>
          <w:spacing w:val="-2"/>
          <w:sz w:val="28"/>
          <w:szCs w:val="28"/>
        </w:rPr>
        <w:t>5</w:t>
      </w:r>
      <w:r>
        <w:rPr>
          <w:spacing w:val="-2"/>
          <w:sz w:val="28"/>
          <w:szCs w:val="28"/>
        </w:rPr>
        <w:t> год:</w:t>
      </w:r>
    </w:p>
    <w:p w:rsidR="00BB4532" w:rsidRDefault="004B6DC4">
      <w:pPr>
        <w:ind w:firstLine="700"/>
        <w:jc w:val="both"/>
      </w:pPr>
      <w:r>
        <w:rPr>
          <w:spacing w:val="-2"/>
          <w:sz w:val="28"/>
          <w:szCs w:val="28"/>
        </w:rPr>
        <w:t>1) общий объем доходов</w:t>
      </w:r>
      <w:r w:rsidR="005C3841" w:rsidRPr="005C3841">
        <w:rPr>
          <w:spacing w:val="-2"/>
          <w:sz w:val="28"/>
          <w:szCs w:val="28"/>
        </w:rPr>
        <w:t xml:space="preserve"> </w:t>
      </w:r>
      <w:r w:rsidR="005C3841">
        <w:rPr>
          <w:spacing w:val="-2"/>
          <w:sz w:val="28"/>
          <w:szCs w:val="28"/>
        </w:rPr>
        <w:t>бюджета сельского поселения</w:t>
      </w:r>
      <w:r>
        <w:rPr>
          <w:spacing w:val="-2"/>
          <w:sz w:val="28"/>
          <w:szCs w:val="28"/>
        </w:rPr>
        <w:t xml:space="preserve"> в сумме </w:t>
      </w:r>
      <w:r w:rsidR="00535E78">
        <w:rPr>
          <w:spacing w:val="-2"/>
          <w:sz w:val="28"/>
          <w:szCs w:val="28"/>
        </w:rPr>
        <w:t>12 643 581,18</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w:t>
      </w:r>
      <w:r w:rsidR="005C3841">
        <w:rPr>
          <w:spacing w:val="-2"/>
          <w:sz w:val="28"/>
          <w:szCs w:val="28"/>
        </w:rPr>
        <w:t xml:space="preserve">бюджета сельского поселения </w:t>
      </w:r>
      <w:r>
        <w:rPr>
          <w:spacing w:val="-2"/>
          <w:sz w:val="28"/>
          <w:szCs w:val="28"/>
        </w:rPr>
        <w:t xml:space="preserve">в сумме </w:t>
      </w:r>
      <w:r w:rsidR="00535E78">
        <w:rPr>
          <w:spacing w:val="-2"/>
          <w:sz w:val="28"/>
          <w:szCs w:val="28"/>
        </w:rPr>
        <w:t>12 643 581,18</w:t>
      </w:r>
      <w:r>
        <w:rPr>
          <w:spacing w:val="-2"/>
          <w:sz w:val="28"/>
          <w:szCs w:val="28"/>
        </w:rPr>
        <w:t xml:space="preserve"> 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w:t>
      </w:r>
      <w:r w:rsidR="005C3841">
        <w:rPr>
          <w:spacing w:val="-2"/>
          <w:sz w:val="28"/>
          <w:szCs w:val="28"/>
        </w:rPr>
        <w:t xml:space="preserve">бюджета сельского поселения </w:t>
      </w:r>
      <w:r>
        <w:rPr>
          <w:spacing w:val="-2"/>
          <w:sz w:val="28"/>
          <w:szCs w:val="28"/>
        </w:rPr>
        <w:t>в размере 0,00 руб.</w:t>
      </w:r>
    </w:p>
    <w:p w:rsidR="00BB4532" w:rsidRDefault="004B6DC4">
      <w:pPr>
        <w:ind w:firstLine="700"/>
        <w:jc w:val="both"/>
      </w:pPr>
      <w:r>
        <w:rPr>
          <w:spacing w:val="-2"/>
          <w:sz w:val="28"/>
          <w:szCs w:val="28"/>
        </w:rPr>
        <w:t xml:space="preserve">2. Утвердить основные характеристики </w:t>
      </w:r>
      <w:r w:rsidR="005C3841">
        <w:rPr>
          <w:spacing w:val="-2"/>
          <w:sz w:val="28"/>
          <w:szCs w:val="28"/>
        </w:rPr>
        <w:t xml:space="preserve">бюджета сельского поселения </w:t>
      </w:r>
      <w:r>
        <w:rPr>
          <w:spacing w:val="-2"/>
          <w:sz w:val="28"/>
          <w:szCs w:val="28"/>
        </w:rPr>
        <w:t>на плановый период 202</w:t>
      </w:r>
      <w:r w:rsidR="00A127CA">
        <w:rPr>
          <w:spacing w:val="-2"/>
          <w:sz w:val="28"/>
          <w:szCs w:val="28"/>
        </w:rPr>
        <w:t>6</w:t>
      </w:r>
      <w:r>
        <w:rPr>
          <w:spacing w:val="-2"/>
          <w:sz w:val="28"/>
          <w:szCs w:val="28"/>
        </w:rPr>
        <w:t xml:space="preserve"> и 202</w:t>
      </w:r>
      <w:r w:rsidR="00A127CA">
        <w:rPr>
          <w:spacing w:val="-2"/>
          <w:sz w:val="28"/>
          <w:szCs w:val="28"/>
        </w:rPr>
        <w:t>7</w:t>
      </w:r>
      <w:r>
        <w:rPr>
          <w:spacing w:val="-2"/>
          <w:sz w:val="28"/>
          <w:szCs w:val="28"/>
        </w:rPr>
        <w:t xml:space="preserve"> годов:</w:t>
      </w:r>
    </w:p>
    <w:p w:rsidR="00BB4532" w:rsidRDefault="004B6DC4">
      <w:pPr>
        <w:ind w:firstLine="700"/>
        <w:jc w:val="both"/>
      </w:pPr>
      <w:r>
        <w:rPr>
          <w:spacing w:val="-2"/>
          <w:sz w:val="28"/>
          <w:szCs w:val="28"/>
        </w:rPr>
        <w:t xml:space="preserve">1) общий объем доходов </w:t>
      </w:r>
      <w:r w:rsidR="005C3841">
        <w:rPr>
          <w:spacing w:val="-2"/>
          <w:sz w:val="28"/>
          <w:szCs w:val="28"/>
        </w:rPr>
        <w:t xml:space="preserve">бюджета сельского поселения </w:t>
      </w:r>
      <w:r>
        <w:rPr>
          <w:spacing w:val="-2"/>
          <w:sz w:val="28"/>
          <w:szCs w:val="28"/>
        </w:rPr>
        <w:t>на 202</w:t>
      </w:r>
      <w:r w:rsidR="00A127CA">
        <w:rPr>
          <w:spacing w:val="-2"/>
          <w:sz w:val="28"/>
          <w:szCs w:val="28"/>
        </w:rPr>
        <w:t>6</w:t>
      </w:r>
      <w:r>
        <w:rPr>
          <w:spacing w:val="-2"/>
          <w:sz w:val="28"/>
          <w:szCs w:val="28"/>
        </w:rPr>
        <w:t xml:space="preserve"> год в сумме</w:t>
      </w:r>
      <w:r w:rsidR="00225B2C">
        <w:rPr>
          <w:spacing w:val="-2"/>
          <w:sz w:val="28"/>
          <w:szCs w:val="28"/>
        </w:rPr>
        <w:t xml:space="preserve"> </w:t>
      </w:r>
      <w:r w:rsidR="00A127CA">
        <w:rPr>
          <w:spacing w:val="-2"/>
          <w:sz w:val="28"/>
          <w:szCs w:val="28"/>
        </w:rPr>
        <w:t>12 041 742,57</w:t>
      </w:r>
      <w:r>
        <w:rPr>
          <w:spacing w:val="-2"/>
          <w:sz w:val="28"/>
          <w:szCs w:val="28"/>
        </w:rPr>
        <w:t xml:space="preserve"> руб. и на 202</w:t>
      </w:r>
      <w:r w:rsidR="00A127CA">
        <w:rPr>
          <w:spacing w:val="-2"/>
          <w:sz w:val="28"/>
          <w:szCs w:val="28"/>
        </w:rPr>
        <w:t>7</w:t>
      </w:r>
      <w:r>
        <w:rPr>
          <w:spacing w:val="-2"/>
          <w:sz w:val="28"/>
          <w:szCs w:val="28"/>
        </w:rPr>
        <w:t xml:space="preserve"> год в сумме </w:t>
      </w:r>
      <w:r w:rsidR="00A127CA">
        <w:rPr>
          <w:spacing w:val="-2"/>
          <w:sz w:val="28"/>
          <w:szCs w:val="28"/>
        </w:rPr>
        <w:t>12 979 845,71</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w:t>
      </w:r>
      <w:r w:rsidR="005C3841">
        <w:rPr>
          <w:spacing w:val="-2"/>
          <w:sz w:val="28"/>
          <w:szCs w:val="28"/>
        </w:rPr>
        <w:t xml:space="preserve">бюджета сельского поселения </w:t>
      </w:r>
      <w:r w:rsidR="00225B2C">
        <w:rPr>
          <w:spacing w:val="-2"/>
          <w:sz w:val="28"/>
          <w:szCs w:val="28"/>
        </w:rPr>
        <w:t>на 202</w:t>
      </w:r>
      <w:r w:rsidR="002D179E">
        <w:rPr>
          <w:spacing w:val="-2"/>
          <w:sz w:val="28"/>
          <w:szCs w:val="28"/>
        </w:rPr>
        <w:t>6</w:t>
      </w:r>
      <w:r w:rsidR="00225B2C">
        <w:rPr>
          <w:spacing w:val="-2"/>
          <w:sz w:val="28"/>
          <w:szCs w:val="28"/>
        </w:rPr>
        <w:t xml:space="preserve"> год в сумме </w:t>
      </w:r>
      <w:r w:rsidR="00DE1352">
        <w:rPr>
          <w:spacing w:val="-2"/>
          <w:sz w:val="28"/>
          <w:szCs w:val="28"/>
        </w:rPr>
        <w:t xml:space="preserve"> </w:t>
      </w:r>
      <w:r w:rsidR="002D179E">
        <w:rPr>
          <w:spacing w:val="-2"/>
          <w:sz w:val="28"/>
          <w:szCs w:val="28"/>
        </w:rPr>
        <w:t>12 041 742,57</w:t>
      </w:r>
      <w:r w:rsidR="006221BC">
        <w:rPr>
          <w:spacing w:val="-2"/>
          <w:sz w:val="28"/>
          <w:szCs w:val="28"/>
        </w:rPr>
        <w:t xml:space="preserve"> </w:t>
      </w:r>
      <w:r>
        <w:rPr>
          <w:spacing w:val="-2"/>
          <w:sz w:val="28"/>
          <w:szCs w:val="28"/>
        </w:rPr>
        <w:t xml:space="preserve"> руб., в том числе условн</w:t>
      </w:r>
      <w:r w:rsidR="00F76551">
        <w:rPr>
          <w:spacing w:val="-2"/>
          <w:sz w:val="28"/>
          <w:szCs w:val="28"/>
        </w:rPr>
        <w:t xml:space="preserve">о утвержденные расходы в сумме  </w:t>
      </w:r>
      <w:r w:rsidR="002D179E">
        <w:rPr>
          <w:spacing w:val="-2"/>
          <w:sz w:val="28"/>
          <w:szCs w:val="28"/>
        </w:rPr>
        <w:t>277 981,74</w:t>
      </w:r>
      <w:r>
        <w:rPr>
          <w:spacing w:val="-2"/>
          <w:sz w:val="28"/>
          <w:szCs w:val="28"/>
        </w:rPr>
        <w:t xml:space="preserve">  руб., и на 202</w:t>
      </w:r>
      <w:r w:rsidR="002D179E">
        <w:rPr>
          <w:spacing w:val="-2"/>
          <w:sz w:val="28"/>
          <w:szCs w:val="28"/>
        </w:rPr>
        <w:t>7</w:t>
      </w:r>
      <w:r>
        <w:rPr>
          <w:spacing w:val="-2"/>
          <w:sz w:val="28"/>
          <w:szCs w:val="28"/>
        </w:rPr>
        <w:t xml:space="preserve"> год в сумме </w:t>
      </w:r>
      <w:r w:rsidR="002D179E">
        <w:rPr>
          <w:spacing w:val="-2"/>
          <w:sz w:val="28"/>
          <w:szCs w:val="28"/>
        </w:rPr>
        <w:t>12 979 845,71</w:t>
      </w:r>
      <w:r w:rsidR="006221BC">
        <w:rPr>
          <w:spacing w:val="-2"/>
          <w:sz w:val="28"/>
          <w:szCs w:val="28"/>
        </w:rPr>
        <w:t xml:space="preserve"> </w:t>
      </w:r>
      <w:r>
        <w:rPr>
          <w:spacing w:val="-2"/>
          <w:sz w:val="28"/>
          <w:szCs w:val="28"/>
        </w:rPr>
        <w:t xml:space="preserve">руб., в том числе условно утвержденные расходы в сумме </w:t>
      </w:r>
      <w:r w:rsidR="002D179E">
        <w:rPr>
          <w:spacing w:val="-2"/>
          <w:sz w:val="28"/>
          <w:szCs w:val="28"/>
        </w:rPr>
        <w:t>601 132,84</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w:t>
      </w:r>
      <w:r w:rsidR="005C3841">
        <w:rPr>
          <w:spacing w:val="-2"/>
          <w:sz w:val="28"/>
          <w:szCs w:val="28"/>
        </w:rPr>
        <w:t xml:space="preserve">бюджета сельского поселения </w:t>
      </w:r>
      <w:r>
        <w:rPr>
          <w:spacing w:val="-2"/>
          <w:sz w:val="28"/>
          <w:szCs w:val="28"/>
        </w:rPr>
        <w:t>на 202</w:t>
      </w:r>
      <w:r w:rsidR="00F634CB">
        <w:rPr>
          <w:spacing w:val="-2"/>
          <w:sz w:val="28"/>
          <w:szCs w:val="28"/>
        </w:rPr>
        <w:t>6</w:t>
      </w:r>
      <w:r>
        <w:rPr>
          <w:spacing w:val="-2"/>
          <w:sz w:val="28"/>
          <w:szCs w:val="28"/>
        </w:rPr>
        <w:t xml:space="preserve"> год в размере 0,00 руб. и на 202</w:t>
      </w:r>
      <w:r w:rsidR="00F634CB">
        <w:rPr>
          <w:spacing w:val="-2"/>
          <w:sz w:val="28"/>
          <w:szCs w:val="28"/>
        </w:rPr>
        <w:t>7</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 xml:space="preserve">Статья 2. Администрирование доходов </w:t>
      </w:r>
      <w:r w:rsidR="005C3841">
        <w:rPr>
          <w:spacing w:val="-2"/>
          <w:sz w:val="28"/>
          <w:szCs w:val="28"/>
        </w:rPr>
        <w:t>бюджета сельского поселения</w:t>
      </w:r>
    </w:p>
    <w:p w:rsidR="00BB4532" w:rsidRDefault="00BB4532">
      <w:pPr>
        <w:ind w:firstLine="700"/>
        <w:jc w:val="both"/>
        <w:rPr>
          <w:sz w:val="28"/>
          <w:szCs w:val="28"/>
        </w:rPr>
      </w:pPr>
    </w:p>
    <w:p w:rsidR="00BB4532" w:rsidRDefault="003F77BF">
      <w:pPr>
        <w:ind w:firstLine="700"/>
        <w:jc w:val="both"/>
      </w:pPr>
      <w:r>
        <w:rPr>
          <w:sz w:val="28"/>
          <w:szCs w:val="28"/>
        </w:rPr>
        <w:t>1</w:t>
      </w:r>
      <w:r w:rsidR="004B6DC4">
        <w:rPr>
          <w:sz w:val="28"/>
          <w:szCs w:val="28"/>
        </w:rPr>
        <w:t xml:space="preserve">. Утвердить прогноз поступлений налоговых и неналоговых доходов </w:t>
      </w:r>
      <w:r w:rsidR="005C3841">
        <w:rPr>
          <w:spacing w:val="-2"/>
          <w:sz w:val="28"/>
          <w:szCs w:val="28"/>
        </w:rPr>
        <w:t xml:space="preserve">бюджета сельского поселения </w:t>
      </w:r>
      <w:r w:rsidR="004B6DC4">
        <w:rPr>
          <w:sz w:val="28"/>
          <w:szCs w:val="28"/>
        </w:rPr>
        <w:t>на 202</w:t>
      </w:r>
      <w:r w:rsidR="002E2CF7">
        <w:rPr>
          <w:sz w:val="28"/>
          <w:szCs w:val="28"/>
        </w:rPr>
        <w:t>5</w:t>
      </w:r>
      <w:r w:rsidR="004B6DC4">
        <w:rPr>
          <w:sz w:val="28"/>
          <w:szCs w:val="28"/>
        </w:rPr>
        <w:t xml:space="preserve"> год и на плановый период 202</w:t>
      </w:r>
      <w:r w:rsidR="002E2CF7">
        <w:rPr>
          <w:sz w:val="28"/>
          <w:szCs w:val="28"/>
        </w:rPr>
        <w:t>6</w:t>
      </w:r>
      <w:r w:rsidR="004B6DC4">
        <w:rPr>
          <w:sz w:val="28"/>
          <w:szCs w:val="28"/>
        </w:rPr>
        <w:t xml:space="preserve"> и 202</w:t>
      </w:r>
      <w:r w:rsidR="002E2CF7">
        <w:rPr>
          <w:sz w:val="28"/>
          <w:szCs w:val="28"/>
        </w:rPr>
        <w:t>7</w:t>
      </w:r>
      <w:r w:rsidR="004B6DC4">
        <w:rPr>
          <w:sz w:val="28"/>
          <w:szCs w:val="28"/>
        </w:rPr>
        <w:t xml:space="preserve"> годов согласно </w:t>
      </w:r>
      <w:hyperlink r:id="rId9">
        <w:r w:rsidR="004B6DC4">
          <w:rPr>
            <w:rStyle w:val="ListLabel1"/>
          </w:rPr>
          <w:t>приложению № </w:t>
        </w:r>
      </w:hyperlink>
      <w:r w:rsidR="007C054D">
        <w:rPr>
          <w:rStyle w:val="ListLabel1"/>
        </w:rPr>
        <w:t>1</w:t>
      </w:r>
      <w:r w:rsidR="004B6DC4">
        <w:rPr>
          <w:sz w:val="28"/>
          <w:szCs w:val="28"/>
        </w:rPr>
        <w:t xml:space="preserve"> к настоящему решению.</w:t>
      </w:r>
    </w:p>
    <w:p w:rsidR="00BB4532" w:rsidRDefault="003F77BF">
      <w:pPr>
        <w:ind w:firstLine="700"/>
        <w:jc w:val="both"/>
      </w:pPr>
      <w:r>
        <w:rPr>
          <w:sz w:val="28"/>
          <w:szCs w:val="28"/>
        </w:rPr>
        <w:t>2</w:t>
      </w:r>
      <w:r w:rsidR="004B6DC4">
        <w:rPr>
          <w:sz w:val="28"/>
          <w:szCs w:val="28"/>
        </w:rPr>
        <w:t xml:space="preserve">. Утвердить безвозмездные поступления в </w:t>
      </w:r>
      <w:r w:rsidR="005C3841">
        <w:rPr>
          <w:spacing w:val="-2"/>
          <w:sz w:val="28"/>
          <w:szCs w:val="28"/>
        </w:rPr>
        <w:t>бюджет сельского поселения</w:t>
      </w:r>
      <w:r w:rsidR="004B6DC4">
        <w:rPr>
          <w:sz w:val="28"/>
          <w:szCs w:val="28"/>
        </w:rPr>
        <w:t xml:space="preserve"> на 202</w:t>
      </w:r>
      <w:r w:rsidR="006266F6">
        <w:rPr>
          <w:sz w:val="28"/>
          <w:szCs w:val="28"/>
        </w:rPr>
        <w:t>5</w:t>
      </w:r>
      <w:r w:rsidR="004B6DC4">
        <w:rPr>
          <w:sz w:val="28"/>
          <w:szCs w:val="28"/>
        </w:rPr>
        <w:t> год и на плановый период 202</w:t>
      </w:r>
      <w:r w:rsidR="006266F6">
        <w:rPr>
          <w:sz w:val="28"/>
          <w:szCs w:val="28"/>
        </w:rPr>
        <w:t>6</w:t>
      </w:r>
      <w:r w:rsidR="004B6DC4">
        <w:rPr>
          <w:sz w:val="28"/>
          <w:szCs w:val="28"/>
        </w:rPr>
        <w:t xml:space="preserve"> и 202</w:t>
      </w:r>
      <w:r w:rsidR="006266F6">
        <w:rPr>
          <w:sz w:val="28"/>
          <w:szCs w:val="28"/>
        </w:rPr>
        <w:t>7</w:t>
      </w:r>
      <w:r w:rsidR="004B6DC4">
        <w:rPr>
          <w:sz w:val="28"/>
          <w:szCs w:val="28"/>
        </w:rPr>
        <w:t xml:space="preserve"> годов согласно </w:t>
      </w:r>
      <w:hyperlink r:id="rId10">
        <w:r w:rsidR="004B6DC4">
          <w:rPr>
            <w:rStyle w:val="ListLabel1"/>
          </w:rPr>
          <w:t>приложению № </w:t>
        </w:r>
      </w:hyperlink>
      <w:r w:rsidR="007C054D">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954F30" w:rsidRDefault="00954F30">
      <w:pPr>
        <w:ind w:firstLine="700"/>
        <w:jc w:val="both"/>
        <w:rPr>
          <w:sz w:val="28"/>
          <w:szCs w:val="28"/>
        </w:rPr>
      </w:pPr>
    </w:p>
    <w:p w:rsidR="00830618" w:rsidRDefault="00830618">
      <w:pPr>
        <w:ind w:firstLine="700"/>
        <w:jc w:val="both"/>
        <w:rPr>
          <w:sz w:val="28"/>
          <w:szCs w:val="28"/>
        </w:rPr>
      </w:pPr>
    </w:p>
    <w:p w:rsidR="00BB4532" w:rsidRDefault="004B6DC4">
      <w:pPr>
        <w:ind w:firstLine="700"/>
        <w:jc w:val="both"/>
        <w:rPr>
          <w:sz w:val="28"/>
          <w:szCs w:val="28"/>
        </w:rPr>
      </w:pPr>
      <w:r>
        <w:rPr>
          <w:sz w:val="28"/>
          <w:szCs w:val="28"/>
        </w:rPr>
        <w:t xml:space="preserve">Статья 3. Бюджетные ассигнования </w:t>
      </w:r>
      <w:r w:rsidR="005C3841">
        <w:rPr>
          <w:spacing w:val="-2"/>
          <w:sz w:val="28"/>
          <w:szCs w:val="28"/>
        </w:rPr>
        <w:t>бюджета сельского поселения</w:t>
      </w:r>
    </w:p>
    <w:p w:rsidR="00BB4532" w:rsidRDefault="00BB4532">
      <w:pPr>
        <w:keepNext/>
        <w:ind w:firstLine="697"/>
        <w:jc w:val="both"/>
        <w:outlineLvl w:val="1"/>
        <w:rPr>
          <w:sz w:val="28"/>
          <w:szCs w:val="28"/>
        </w:rPr>
      </w:pPr>
    </w:p>
    <w:p w:rsidR="00BB4532" w:rsidRDefault="004B6DC4">
      <w:pPr>
        <w:ind w:firstLine="700"/>
        <w:jc w:val="both"/>
      </w:pPr>
      <w:r>
        <w:rPr>
          <w:sz w:val="28"/>
          <w:szCs w:val="28"/>
        </w:rPr>
        <w:t xml:space="preserve">1. Утвердить общий объем бюджетных ассигнований </w:t>
      </w:r>
      <w:r w:rsidR="005C3841">
        <w:rPr>
          <w:spacing w:val="-2"/>
          <w:sz w:val="28"/>
          <w:szCs w:val="28"/>
        </w:rPr>
        <w:t>бюджета сельского поселения</w:t>
      </w:r>
      <w:r>
        <w:rPr>
          <w:sz w:val="28"/>
          <w:szCs w:val="28"/>
        </w:rPr>
        <w:t>, направляемых на исполнение публичных нормативных обязательств,  на 202</w:t>
      </w:r>
      <w:r w:rsidR="00F81F38">
        <w:rPr>
          <w:sz w:val="28"/>
          <w:szCs w:val="28"/>
        </w:rPr>
        <w:t>5</w:t>
      </w:r>
      <w:r>
        <w:rPr>
          <w:sz w:val="28"/>
          <w:szCs w:val="28"/>
        </w:rPr>
        <w:t xml:space="preserve"> год в сумме</w:t>
      </w:r>
      <w:r w:rsidR="00DE5BDA">
        <w:rPr>
          <w:sz w:val="28"/>
          <w:szCs w:val="28"/>
        </w:rPr>
        <w:t xml:space="preserve"> </w:t>
      </w:r>
      <w:r w:rsidR="00F81F38">
        <w:rPr>
          <w:sz w:val="28"/>
          <w:szCs w:val="28"/>
        </w:rPr>
        <w:t>114 545,52</w:t>
      </w:r>
      <w:r>
        <w:rPr>
          <w:sz w:val="28"/>
          <w:szCs w:val="28"/>
        </w:rPr>
        <w:t xml:space="preserve">  руб., на 202</w:t>
      </w:r>
      <w:r w:rsidR="00F81F38">
        <w:rPr>
          <w:sz w:val="28"/>
          <w:szCs w:val="28"/>
        </w:rPr>
        <w:t>6</w:t>
      </w:r>
      <w:r>
        <w:rPr>
          <w:sz w:val="28"/>
          <w:szCs w:val="28"/>
        </w:rPr>
        <w:t xml:space="preserve"> год в сумме </w:t>
      </w:r>
      <w:r w:rsidR="00F81F38">
        <w:rPr>
          <w:sz w:val="28"/>
          <w:szCs w:val="28"/>
        </w:rPr>
        <w:t>114 545,52</w:t>
      </w:r>
      <w:r>
        <w:rPr>
          <w:sz w:val="28"/>
          <w:szCs w:val="28"/>
        </w:rPr>
        <w:t xml:space="preserve"> руб. и на 202</w:t>
      </w:r>
      <w:r w:rsidR="00F81F38">
        <w:rPr>
          <w:sz w:val="28"/>
          <w:szCs w:val="28"/>
        </w:rPr>
        <w:t>7</w:t>
      </w:r>
      <w:r>
        <w:rPr>
          <w:sz w:val="28"/>
          <w:szCs w:val="28"/>
        </w:rPr>
        <w:t xml:space="preserve"> год в сумме </w:t>
      </w:r>
      <w:r w:rsidR="00F81F38">
        <w:rPr>
          <w:sz w:val="28"/>
          <w:szCs w:val="28"/>
        </w:rPr>
        <w:t>114 545,52</w:t>
      </w:r>
      <w:r>
        <w:rPr>
          <w:sz w:val="28"/>
          <w:szCs w:val="28"/>
        </w:rPr>
        <w:t xml:space="preserve"> руб.</w:t>
      </w:r>
    </w:p>
    <w:p w:rsidR="00BB4532" w:rsidRDefault="004B6DC4">
      <w:pPr>
        <w:ind w:firstLine="700"/>
        <w:jc w:val="both"/>
      </w:pPr>
      <w:r>
        <w:rPr>
          <w:sz w:val="28"/>
          <w:szCs w:val="28"/>
        </w:rPr>
        <w:t xml:space="preserve">2. Утвердить объем бюджетных ассигнований дорожного фонда Нижнеомского </w:t>
      </w:r>
      <w:r w:rsidR="000B1A4B">
        <w:rPr>
          <w:sz w:val="28"/>
          <w:szCs w:val="28"/>
        </w:rPr>
        <w:t xml:space="preserve">сельского поселения Нижнеомского </w:t>
      </w:r>
      <w:r>
        <w:rPr>
          <w:sz w:val="28"/>
          <w:szCs w:val="28"/>
        </w:rPr>
        <w:t>муниципального района Омской области на 202</w:t>
      </w:r>
      <w:r w:rsidR="00EF7A9F">
        <w:rPr>
          <w:sz w:val="28"/>
          <w:szCs w:val="28"/>
        </w:rPr>
        <w:t>5</w:t>
      </w:r>
      <w:r>
        <w:rPr>
          <w:sz w:val="28"/>
          <w:szCs w:val="28"/>
        </w:rPr>
        <w:t xml:space="preserve"> год в размере </w:t>
      </w:r>
      <w:r w:rsidR="00EF7A9F">
        <w:rPr>
          <w:sz w:val="28"/>
          <w:szCs w:val="28"/>
        </w:rPr>
        <w:t>2 928 800,00</w:t>
      </w:r>
      <w:r>
        <w:rPr>
          <w:sz w:val="28"/>
          <w:szCs w:val="28"/>
        </w:rPr>
        <w:t xml:space="preserve"> руб., на 202</w:t>
      </w:r>
      <w:r w:rsidR="00EF7A9F">
        <w:rPr>
          <w:sz w:val="28"/>
          <w:szCs w:val="28"/>
        </w:rPr>
        <w:t>6</w:t>
      </w:r>
      <w:r>
        <w:rPr>
          <w:sz w:val="28"/>
          <w:szCs w:val="28"/>
        </w:rPr>
        <w:t xml:space="preserve"> год в размере </w:t>
      </w:r>
      <w:r w:rsidR="00EF7A9F">
        <w:rPr>
          <w:sz w:val="28"/>
          <w:szCs w:val="28"/>
        </w:rPr>
        <w:t>2 834 900,00</w:t>
      </w:r>
      <w:r>
        <w:rPr>
          <w:sz w:val="28"/>
          <w:szCs w:val="28"/>
        </w:rPr>
        <w:t xml:space="preserve"> руб., на 202</w:t>
      </w:r>
      <w:r w:rsidR="00EF7A9F">
        <w:rPr>
          <w:sz w:val="28"/>
          <w:szCs w:val="28"/>
        </w:rPr>
        <w:t>7</w:t>
      </w:r>
      <w:r>
        <w:rPr>
          <w:sz w:val="28"/>
          <w:szCs w:val="28"/>
        </w:rPr>
        <w:t xml:space="preserve"> год в размере </w:t>
      </w:r>
      <w:r w:rsidR="00EF7A9F">
        <w:rPr>
          <w:sz w:val="28"/>
          <w:szCs w:val="28"/>
        </w:rPr>
        <w:t>3 622 100,00</w:t>
      </w:r>
      <w:r w:rsidR="00842246">
        <w:rPr>
          <w:sz w:val="28"/>
          <w:szCs w:val="28"/>
        </w:rPr>
        <w:t xml:space="preserve"> </w:t>
      </w:r>
      <w:r>
        <w:rPr>
          <w:sz w:val="28"/>
          <w:szCs w:val="28"/>
        </w:rPr>
        <w:t>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 xml:space="preserve">1) распределение бюджетных ассигнований </w:t>
      </w:r>
      <w:r w:rsidR="005F6889">
        <w:rPr>
          <w:spacing w:val="-2"/>
          <w:sz w:val="28"/>
          <w:szCs w:val="28"/>
        </w:rPr>
        <w:t xml:space="preserve">бюджета сельского поселения </w:t>
      </w:r>
      <w:r>
        <w:rPr>
          <w:sz w:val="28"/>
          <w:szCs w:val="28"/>
        </w:rPr>
        <w:t>по разделам и подразделам классификации расходов бюджетов на 202</w:t>
      </w:r>
      <w:r w:rsidR="009326AA">
        <w:rPr>
          <w:sz w:val="28"/>
          <w:szCs w:val="28"/>
        </w:rPr>
        <w:t>5</w:t>
      </w:r>
      <w:r>
        <w:rPr>
          <w:sz w:val="28"/>
          <w:szCs w:val="28"/>
        </w:rPr>
        <w:t xml:space="preserve"> год и на плановый период 202</w:t>
      </w:r>
      <w:r w:rsidR="009326AA">
        <w:rPr>
          <w:sz w:val="28"/>
          <w:szCs w:val="28"/>
        </w:rPr>
        <w:t>6</w:t>
      </w:r>
      <w:r>
        <w:rPr>
          <w:sz w:val="28"/>
          <w:szCs w:val="28"/>
        </w:rPr>
        <w:t xml:space="preserve"> и 202</w:t>
      </w:r>
      <w:r w:rsidR="009326AA">
        <w:rPr>
          <w:sz w:val="28"/>
          <w:szCs w:val="28"/>
        </w:rPr>
        <w:t>7</w:t>
      </w:r>
      <w:r>
        <w:rPr>
          <w:sz w:val="28"/>
          <w:szCs w:val="28"/>
        </w:rPr>
        <w:t xml:space="preserve"> годов согласно </w:t>
      </w:r>
      <w:hyperlink r:id="rId11">
        <w:r>
          <w:rPr>
            <w:rStyle w:val="ListLabel1"/>
          </w:rPr>
          <w:t>приложению № </w:t>
        </w:r>
      </w:hyperlink>
      <w:r w:rsidR="001178BA">
        <w:rPr>
          <w:rStyle w:val="ListLabel1"/>
        </w:rPr>
        <w:t>3</w:t>
      </w:r>
      <w:r>
        <w:rPr>
          <w:sz w:val="28"/>
          <w:szCs w:val="28"/>
        </w:rPr>
        <w:t xml:space="preserve"> к настоящему решению;</w:t>
      </w:r>
    </w:p>
    <w:p w:rsidR="00BB4532" w:rsidRDefault="004B6DC4">
      <w:pPr>
        <w:ind w:firstLine="700"/>
        <w:jc w:val="both"/>
      </w:pPr>
      <w:r>
        <w:rPr>
          <w:sz w:val="28"/>
          <w:szCs w:val="28"/>
        </w:rPr>
        <w:t xml:space="preserve">2) ведомственную структуру расходов </w:t>
      </w:r>
      <w:r w:rsidR="005F6889">
        <w:rPr>
          <w:spacing w:val="-2"/>
          <w:sz w:val="28"/>
          <w:szCs w:val="28"/>
        </w:rPr>
        <w:t xml:space="preserve">бюджета сельского поселения </w:t>
      </w:r>
      <w:r>
        <w:rPr>
          <w:sz w:val="28"/>
          <w:szCs w:val="28"/>
        </w:rPr>
        <w:t>на 202</w:t>
      </w:r>
      <w:r w:rsidR="00CA6866">
        <w:rPr>
          <w:sz w:val="28"/>
          <w:szCs w:val="28"/>
        </w:rPr>
        <w:t>5</w:t>
      </w:r>
      <w:r>
        <w:rPr>
          <w:sz w:val="28"/>
          <w:szCs w:val="28"/>
        </w:rPr>
        <w:t> год и на плановый период 202</w:t>
      </w:r>
      <w:r w:rsidR="00CA6866">
        <w:rPr>
          <w:sz w:val="28"/>
          <w:szCs w:val="28"/>
        </w:rPr>
        <w:t>6</w:t>
      </w:r>
      <w:r>
        <w:rPr>
          <w:sz w:val="28"/>
          <w:szCs w:val="28"/>
        </w:rPr>
        <w:t xml:space="preserve"> и 202</w:t>
      </w:r>
      <w:r w:rsidR="00CA6866">
        <w:rPr>
          <w:sz w:val="28"/>
          <w:szCs w:val="28"/>
        </w:rPr>
        <w:t>7</w:t>
      </w:r>
      <w:r>
        <w:rPr>
          <w:sz w:val="28"/>
          <w:szCs w:val="28"/>
        </w:rPr>
        <w:t xml:space="preserve"> годов согласно </w:t>
      </w:r>
      <w:hyperlink r:id="rId12">
        <w:r>
          <w:rPr>
            <w:rStyle w:val="ListLabel1"/>
          </w:rPr>
          <w:t>приложению № </w:t>
        </w:r>
      </w:hyperlink>
      <w:r w:rsidR="001178BA">
        <w:rPr>
          <w:sz w:val="28"/>
          <w:szCs w:val="28"/>
        </w:rPr>
        <w:t>4</w:t>
      </w:r>
      <w:r>
        <w:rPr>
          <w:sz w:val="28"/>
          <w:szCs w:val="28"/>
        </w:rPr>
        <w:t xml:space="preserve"> к настоящему решению;</w:t>
      </w:r>
    </w:p>
    <w:p w:rsidR="00BB4532" w:rsidRDefault="004B6DC4">
      <w:pPr>
        <w:ind w:firstLine="700"/>
        <w:jc w:val="both"/>
      </w:pPr>
      <w:r>
        <w:rPr>
          <w:sz w:val="28"/>
          <w:szCs w:val="28"/>
        </w:rPr>
        <w:t xml:space="preserve">3) распределение бюджетных ассигнований </w:t>
      </w:r>
      <w:r w:rsidR="005F6889">
        <w:rPr>
          <w:spacing w:val="-2"/>
          <w:sz w:val="28"/>
          <w:szCs w:val="28"/>
        </w:rPr>
        <w:t>бюджета сельского поселения</w:t>
      </w:r>
      <w:r>
        <w:rPr>
          <w:sz w:val="28"/>
          <w:szCs w:val="28"/>
        </w:rPr>
        <w:t xml:space="preserve"> по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 классификации расходов бюджетов</w:t>
      </w:r>
      <w:proofErr w:type="gramEnd"/>
      <w:r>
        <w:rPr>
          <w:sz w:val="28"/>
          <w:szCs w:val="28"/>
        </w:rPr>
        <w:t xml:space="preserve"> на 202</w:t>
      </w:r>
      <w:r w:rsidR="004212FD">
        <w:rPr>
          <w:sz w:val="28"/>
          <w:szCs w:val="28"/>
        </w:rPr>
        <w:t>5</w:t>
      </w:r>
      <w:r>
        <w:rPr>
          <w:sz w:val="28"/>
          <w:szCs w:val="28"/>
        </w:rPr>
        <w:t xml:space="preserve"> год и на плановый период 202</w:t>
      </w:r>
      <w:r w:rsidR="004212FD">
        <w:rPr>
          <w:sz w:val="28"/>
          <w:szCs w:val="28"/>
        </w:rPr>
        <w:t>6</w:t>
      </w:r>
      <w:r>
        <w:rPr>
          <w:sz w:val="28"/>
          <w:szCs w:val="28"/>
        </w:rPr>
        <w:t> и 202</w:t>
      </w:r>
      <w:r w:rsidR="004212FD">
        <w:rPr>
          <w:sz w:val="28"/>
          <w:szCs w:val="28"/>
        </w:rPr>
        <w:t>7</w:t>
      </w:r>
      <w:r>
        <w:rPr>
          <w:sz w:val="28"/>
          <w:szCs w:val="28"/>
        </w:rPr>
        <w:t xml:space="preserve"> годов согласно </w:t>
      </w:r>
      <w:hyperlink r:id="rId13">
        <w:r>
          <w:rPr>
            <w:rStyle w:val="ListLabel1"/>
          </w:rPr>
          <w:t>приложению № </w:t>
        </w:r>
      </w:hyperlink>
      <w:r w:rsidR="001178BA">
        <w:rPr>
          <w:rStyle w:val="ListLabel1"/>
        </w:rPr>
        <w:t>5</w:t>
      </w:r>
      <w:r>
        <w:rPr>
          <w:sz w:val="28"/>
          <w:szCs w:val="28"/>
        </w:rPr>
        <w:t xml:space="preserve"> к настоящему решению.</w:t>
      </w:r>
    </w:p>
    <w:p w:rsidR="00BB4532" w:rsidRDefault="004B6DC4">
      <w:pPr>
        <w:ind w:firstLine="700"/>
        <w:jc w:val="both"/>
      </w:pPr>
      <w:r>
        <w:rPr>
          <w:sz w:val="28"/>
          <w:szCs w:val="28"/>
        </w:rPr>
        <w:t>4. </w:t>
      </w:r>
      <w:proofErr w:type="gramStart"/>
      <w:r>
        <w:rPr>
          <w:sz w:val="28"/>
          <w:szCs w:val="28"/>
        </w:rPr>
        <w:t xml:space="preserve">Установить в соответствии с </w:t>
      </w:r>
      <w:hyperlink r:id="rId14">
        <w:r>
          <w:rPr>
            <w:rStyle w:val="ListLabel1"/>
          </w:rPr>
          <w:t>пунктом 8 статьи 217</w:t>
        </w:r>
      </w:hyperlink>
      <w:r>
        <w:rPr>
          <w:sz w:val="28"/>
          <w:szCs w:val="28"/>
        </w:rPr>
        <w:t xml:space="preserve"> Бюджетного кодекса Российской Федерации, </w:t>
      </w:r>
      <w:hyperlink r:id="rId15">
        <w:r>
          <w:rPr>
            <w:rStyle w:val="ListLabel1"/>
          </w:rPr>
          <w:t>пунктом 3 статьи 20</w:t>
        </w:r>
      </w:hyperlink>
      <w:r>
        <w:rPr>
          <w:sz w:val="28"/>
          <w:szCs w:val="28"/>
        </w:rPr>
        <w:t xml:space="preserve"> Положения о бюджетном процессе в </w:t>
      </w:r>
      <w:proofErr w:type="spellStart"/>
      <w:r w:rsidR="00AE6097">
        <w:rPr>
          <w:sz w:val="28"/>
          <w:szCs w:val="28"/>
        </w:rPr>
        <w:t>Нижнеомском</w:t>
      </w:r>
      <w:proofErr w:type="spellEnd"/>
      <w:r w:rsidR="00AE6097">
        <w:rPr>
          <w:sz w:val="28"/>
          <w:szCs w:val="28"/>
        </w:rPr>
        <w:t xml:space="preserve"> сельском поселении </w:t>
      </w:r>
      <w:proofErr w:type="spellStart"/>
      <w:r w:rsidR="00AE6097">
        <w:rPr>
          <w:sz w:val="28"/>
          <w:szCs w:val="28"/>
        </w:rPr>
        <w:t>Нижнеомского</w:t>
      </w:r>
      <w:proofErr w:type="spellEnd"/>
      <w:r>
        <w:rPr>
          <w:sz w:val="28"/>
          <w:szCs w:val="28"/>
        </w:rPr>
        <w:t xml:space="preserve"> муниципально</w:t>
      </w:r>
      <w:r w:rsidR="003E2D02">
        <w:rPr>
          <w:sz w:val="28"/>
          <w:szCs w:val="28"/>
        </w:rPr>
        <w:t>го</w:t>
      </w:r>
      <w:r>
        <w:rPr>
          <w:sz w:val="28"/>
          <w:szCs w:val="28"/>
        </w:rPr>
        <w:t xml:space="preserve"> район</w:t>
      </w:r>
      <w:r w:rsidR="003E2D02">
        <w:rPr>
          <w:sz w:val="28"/>
          <w:szCs w:val="28"/>
        </w:rPr>
        <w:t>а</w:t>
      </w:r>
      <w:r>
        <w:rPr>
          <w:sz w:val="28"/>
          <w:szCs w:val="28"/>
        </w:rPr>
        <w:t xml:space="preserve"> Омской области,  утвержденного решением Совета</w:t>
      </w:r>
      <w:r w:rsidR="00AE6097">
        <w:rPr>
          <w:sz w:val="28"/>
          <w:szCs w:val="28"/>
        </w:rPr>
        <w:t xml:space="preserve"> </w:t>
      </w:r>
      <w:proofErr w:type="spellStart"/>
      <w:r w:rsidR="00AE6097">
        <w:rPr>
          <w:sz w:val="28"/>
          <w:szCs w:val="28"/>
        </w:rPr>
        <w:t>Нижнеомского</w:t>
      </w:r>
      <w:proofErr w:type="spellEnd"/>
      <w:r w:rsidR="00AE6097">
        <w:rPr>
          <w:sz w:val="28"/>
          <w:szCs w:val="28"/>
        </w:rPr>
        <w:t xml:space="preserve"> сельского</w:t>
      </w:r>
      <w:r w:rsidR="003E2D02">
        <w:rPr>
          <w:sz w:val="28"/>
          <w:szCs w:val="28"/>
        </w:rPr>
        <w:t xml:space="preserve"> поселения</w:t>
      </w:r>
      <w:r>
        <w:rPr>
          <w:sz w:val="28"/>
          <w:szCs w:val="28"/>
        </w:rPr>
        <w:t xml:space="preserve"> </w:t>
      </w:r>
      <w:proofErr w:type="spellStart"/>
      <w:r>
        <w:rPr>
          <w:sz w:val="28"/>
          <w:szCs w:val="28"/>
        </w:rPr>
        <w:t>Нижнеомского</w:t>
      </w:r>
      <w:proofErr w:type="spellEnd"/>
      <w:r>
        <w:rPr>
          <w:sz w:val="28"/>
          <w:szCs w:val="28"/>
        </w:rPr>
        <w:t xml:space="preserve"> муниципального района  Омской области от 2</w:t>
      </w:r>
      <w:r w:rsidR="00AE6097">
        <w:rPr>
          <w:sz w:val="28"/>
          <w:szCs w:val="28"/>
        </w:rPr>
        <w:t>6 мая 2016 года № 1</w:t>
      </w:r>
      <w:r>
        <w:rPr>
          <w:sz w:val="28"/>
          <w:szCs w:val="28"/>
        </w:rPr>
        <w:t>9</w:t>
      </w:r>
      <w:r w:rsidR="003D2BD9">
        <w:rPr>
          <w:sz w:val="28"/>
          <w:szCs w:val="28"/>
        </w:rPr>
        <w:t>,</w:t>
      </w:r>
      <w:r w:rsidR="002477E8">
        <w:rPr>
          <w:sz w:val="28"/>
          <w:szCs w:val="28"/>
        </w:rPr>
        <w:t xml:space="preserve"> следующие</w:t>
      </w:r>
      <w:r>
        <w:rPr>
          <w:sz w:val="28"/>
          <w:szCs w:val="28"/>
        </w:rPr>
        <w:t xml:space="preserve">  дополнительные основания для внесения изменений в сводную бюджетную роспись </w:t>
      </w:r>
      <w:r w:rsidR="00AE6097">
        <w:rPr>
          <w:spacing w:val="-2"/>
          <w:sz w:val="28"/>
          <w:szCs w:val="28"/>
        </w:rPr>
        <w:t xml:space="preserve">бюджета сельского поселения </w:t>
      </w:r>
      <w:r>
        <w:rPr>
          <w:sz w:val="28"/>
          <w:szCs w:val="28"/>
        </w:rPr>
        <w:t>без</w:t>
      </w:r>
      <w:proofErr w:type="gramEnd"/>
      <w:r>
        <w:rPr>
          <w:sz w:val="28"/>
          <w:szCs w:val="28"/>
        </w:rPr>
        <w:t xml:space="preserve"> внесения изменений в настоящее решение:</w:t>
      </w:r>
    </w:p>
    <w:p w:rsidR="00BB4532" w:rsidRDefault="00503713">
      <w:pPr>
        <w:ind w:firstLine="700"/>
        <w:jc w:val="both"/>
        <w:rPr>
          <w:sz w:val="28"/>
          <w:szCs w:val="28"/>
        </w:rPr>
      </w:pPr>
      <w:r>
        <w:rPr>
          <w:sz w:val="28"/>
          <w:szCs w:val="28"/>
        </w:rPr>
        <w:t>1</w:t>
      </w:r>
      <w:r w:rsidR="008B1AF3">
        <w:rPr>
          <w:sz w:val="28"/>
          <w:szCs w:val="28"/>
        </w:rPr>
        <w:t>)</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503713" w:rsidP="00503713">
      <w:pPr>
        <w:ind w:firstLine="700"/>
        <w:jc w:val="both"/>
        <w:rPr>
          <w:sz w:val="28"/>
          <w:szCs w:val="28"/>
        </w:rPr>
      </w:pPr>
      <w:r>
        <w:rPr>
          <w:sz w:val="28"/>
          <w:szCs w:val="28"/>
        </w:rPr>
        <w:t>2</w:t>
      </w:r>
      <w:r w:rsidR="008B1AF3">
        <w:rPr>
          <w:sz w:val="28"/>
          <w:szCs w:val="28"/>
        </w:rPr>
        <w:t>)</w:t>
      </w:r>
      <w:r w:rsidR="004B6DC4">
        <w:rPr>
          <w:sz w:val="28"/>
          <w:szCs w:val="28"/>
        </w:rPr>
        <w:t> перераспределение</w:t>
      </w:r>
      <w:r w:rsidR="00954F30">
        <w:rPr>
          <w:sz w:val="28"/>
          <w:szCs w:val="28"/>
        </w:rPr>
        <w:t xml:space="preserve"> б</w:t>
      </w:r>
      <w:r w:rsidR="004B6DC4">
        <w:rPr>
          <w:sz w:val="28"/>
          <w:szCs w:val="28"/>
        </w:rPr>
        <w:t>юджетных ассигнований в случае недостаточности бюджетных ассигнований на социальное обеспечение населения и осуществление иных</w:t>
      </w:r>
      <w:r w:rsidR="003A096A">
        <w:rPr>
          <w:sz w:val="28"/>
          <w:szCs w:val="28"/>
        </w:rPr>
        <w:t xml:space="preserve"> </w:t>
      </w:r>
      <w:r w:rsidR="004B6DC4">
        <w:rPr>
          <w:sz w:val="28"/>
          <w:szCs w:val="28"/>
        </w:rPr>
        <w:t>выплат населению, за исключением бюджетных ассигнований, предусмотренных для исполнения публичных нормативных обязательств;</w:t>
      </w:r>
    </w:p>
    <w:p w:rsidR="00503713" w:rsidRDefault="00503713">
      <w:pPr>
        <w:ind w:firstLine="700"/>
        <w:jc w:val="both"/>
        <w:rPr>
          <w:sz w:val="28"/>
          <w:szCs w:val="28"/>
        </w:rPr>
      </w:pPr>
      <w:r>
        <w:rPr>
          <w:sz w:val="28"/>
          <w:szCs w:val="28"/>
        </w:rPr>
        <w:t>3</w:t>
      </w:r>
      <w:r w:rsidR="008B1AF3">
        <w:rPr>
          <w:sz w:val="28"/>
          <w:szCs w:val="28"/>
        </w:rPr>
        <w:t>)</w:t>
      </w:r>
      <w:r w:rsidR="004B6DC4">
        <w:rPr>
          <w:sz w:val="28"/>
          <w:szCs w:val="28"/>
        </w:rPr>
        <w:t xml:space="preserve"> перераспределение бюджетных ассигнований в целях выполнения условий  </w:t>
      </w:r>
      <w:proofErr w:type="spellStart"/>
      <w:r w:rsidR="004B6DC4">
        <w:rPr>
          <w:sz w:val="28"/>
          <w:szCs w:val="28"/>
        </w:rPr>
        <w:t>софинансирования</w:t>
      </w:r>
      <w:proofErr w:type="spellEnd"/>
      <w:r w:rsidR="004B6DC4">
        <w:rPr>
          <w:sz w:val="28"/>
          <w:szCs w:val="28"/>
        </w:rPr>
        <w:t>,  установленных для получения межбюджетн</w:t>
      </w:r>
      <w:r w:rsidR="00AE6097">
        <w:rPr>
          <w:sz w:val="28"/>
          <w:szCs w:val="28"/>
        </w:rPr>
        <w:t xml:space="preserve">ых трансфертов, предоставляемых </w:t>
      </w:r>
      <w:r w:rsidR="004B6DC4">
        <w:rPr>
          <w:sz w:val="28"/>
          <w:szCs w:val="28"/>
        </w:rPr>
        <w:t>бюджету</w:t>
      </w:r>
      <w:r w:rsidR="00AE6097">
        <w:rPr>
          <w:sz w:val="28"/>
          <w:szCs w:val="28"/>
        </w:rPr>
        <w:t xml:space="preserve"> сельского поселения</w:t>
      </w:r>
      <w:r w:rsidR="004B6DC4">
        <w:rPr>
          <w:sz w:val="28"/>
          <w:szCs w:val="28"/>
        </w:rPr>
        <w:t xml:space="preserve"> из бюджетов бюджетной системы Российской Федерации в форме субсидий и иных межбюджетных трансфертов, и безвозмездных поступлений от</w:t>
      </w:r>
      <w:r w:rsidR="008B1AF3">
        <w:rPr>
          <w:sz w:val="28"/>
          <w:szCs w:val="28"/>
        </w:rPr>
        <w:t xml:space="preserve"> </w:t>
      </w:r>
      <w:r w:rsidR="00981A31" w:rsidRPr="00981A31">
        <w:rPr>
          <w:sz w:val="28"/>
          <w:szCs w:val="28"/>
        </w:rPr>
        <w:t>публично-правовой компании «Фонд развития территорий»</w:t>
      </w:r>
      <w:r w:rsidR="004B6DC4">
        <w:rPr>
          <w:sz w:val="28"/>
          <w:szCs w:val="28"/>
        </w:rPr>
        <w:t xml:space="preserve">, в том числе путем </w:t>
      </w:r>
    </w:p>
    <w:p w:rsidR="00503713" w:rsidRDefault="00503713">
      <w:pPr>
        <w:ind w:firstLine="700"/>
        <w:jc w:val="both"/>
        <w:rPr>
          <w:sz w:val="28"/>
          <w:szCs w:val="28"/>
        </w:rPr>
      </w:pPr>
    </w:p>
    <w:p w:rsidR="00503713" w:rsidRDefault="00503713">
      <w:pPr>
        <w:ind w:firstLine="700"/>
        <w:jc w:val="both"/>
        <w:rPr>
          <w:sz w:val="28"/>
          <w:szCs w:val="28"/>
        </w:rPr>
      </w:pPr>
    </w:p>
    <w:p w:rsidR="00BB4532" w:rsidRDefault="004B6DC4" w:rsidP="00503713">
      <w:pPr>
        <w:jc w:val="both"/>
        <w:rPr>
          <w:sz w:val="28"/>
          <w:szCs w:val="28"/>
        </w:rPr>
      </w:pPr>
      <w:r>
        <w:rPr>
          <w:sz w:val="28"/>
          <w:szCs w:val="28"/>
        </w:rPr>
        <w:t xml:space="preserve">введения новых </w:t>
      </w:r>
      <w:proofErr w:type="gramStart"/>
      <w:r>
        <w:rPr>
          <w:sz w:val="28"/>
          <w:szCs w:val="28"/>
        </w:rPr>
        <w:t xml:space="preserve">кодов классификации </w:t>
      </w:r>
      <w:r w:rsidR="005B5CD8">
        <w:rPr>
          <w:sz w:val="28"/>
          <w:szCs w:val="28"/>
        </w:rPr>
        <w:t xml:space="preserve">расходов </w:t>
      </w:r>
      <w:r>
        <w:rPr>
          <w:sz w:val="28"/>
          <w:szCs w:val="28"/>
        </w:rPr>
        <w:t>бюджета</w:t>
      </w:r>
      <w:r w:rsidR="00AE6097">
        <w:rPr>
          <w:sz w:val="28"/>
          <w:szCs w:val="28"/>
        </w:rPr>
        <w:t xml:space="preserve"> сельского поселения</w:t>
      </w:r>
      <w:proofErr w:type="gramEnd"/>
      <w:r>
        <w:rPr>
          <w:sz w:val="28"/>
          <w:szCs w:val="28"/>
        </w:rPr>
        <w:t>;</w:t>
      </w:r>
    </w:p>
    <w:p w:rsidR="00BB4532" w:rsidRDefault="00503713">
      <w:pPr>
        <w:ind w:firstLine="700"/>
        <w:jc w:val="both"/>
      </w:pPr>
      <w:r>
        <w:rPr>
          <w:sz w:val="28"/>
          <w:szCs w:val="28"/>
        </w:rPr>
        <w:t>4</w:t>
      </w:r>
      <w:r w:rsidR="008B1AF3">
        <w:rPr>
          <w:sz w:val="28"/>
          <w:szCs w:val="28"/>
        </w:rPr>
        <w:t>)</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240C3">
        <w:rPr>
          <w:sz w:val="28"/>
          <w:szCs w:val="28"/>
        </w:rPr>
        <w:t>5</w:t>
      </w:r>
      <w:r w:rsidR="004B6DC4">
        <w:rPr>
          <w:sz w:val="28"/>
          <w:szCs w:val="28"/>
        </w:rPr>
        <w:t xml:space="preserve"> года;</w:t>
      </w:r>
    </w:p>
    <w:p w:rsidR="00BB4532" w:rsidRDefault="00503713">
      <w:pPr>
        <w:ind w:firstLine="700"/>
        <w:jc w:val="both"/>
      </w:pPr>
      <w:r>
        <w:rPr>
          <w:sz w:val="28"/>
          <w:szCs w:val="28"/>
        </w:rPr>
        <w:t>5</w:t>
      </w:r>
      <w:r w:rsidR="00D85FBF">
        <w:rPr>
          <w:sz w:val="28"/>
          <w:szCs w:val="28"/>
        </w:rPr>
        <w:t>)</w:t>
      </w:r>
      <w:r w:rsidR="004B6DC4">
        <w:rPr>
          <w:sz w:val="28"/>
          <w:szCs w:val="28"/>
        </w:rPr>
        <w:t> перераспределение бюджетных ассигнований на реализацию мероприятий в рамках муниципальн</w:t>
      </w:r>
      <w:r w:rsidR="000F6AC3">
        <w:rPr>
          <w:sz w:val="28"/>
          <w:szCs w:val="28"/>
        </w:rPr>
        <w:t>ой</w:t>
      </w:r>
      <w:r w:rsidR="004B6DC4">
        <w:rPr>
          <w:sz w:val="28"/>
          <w:szCs w:val="28"/>
        </w:rPr>
        <w:t xml:space="preserve"> программ</w:t>
      </w:r>
      <w:r w:rsidR="000F6AC3">
        <w:rPr>
          <w:sz w:val="28"/>
          <w:szCs w:val="28"/>
        </w:rPr>
        <w:t>ы</w:t>
      </w:r>
      <w:r w:rsidR="004B6DC4">
        <w:rPr>
          <w:sz w:val="28"/>
          <w:szCs w:val="28"/>
        </w:rPr>
        <w:t xml:space="preserve"> </w:t>
      </w:r>
      <w:r w:rsidR="002E2F12">
        <w:rPr>
          <w:sz w:val="28"/>
          <w:szCs w:val="28"/>
        </w:rPr>
        <w:t xml:space="preserve">Нижнеомского сельского поселения </w:t>
      </w:r>
      <w:r w:rsidR="004B6DC4">
        <w:rPr>
          <w:sz w:val="28"/>
          <w:szCs w:val="28"/>
        </w:rPr>
        <w:t>Нижнеомского муниципального района Омской области, в том ч</w:t>
      </w:r>
      <w:r w:rsidR="000F6AC3">
        <w:rPr>
          <w:sz w:val="28"/>
          <w:szCs w:val="28"/>
        </w:rPr>
        <w:t>исле на основании внесенных в нее</w:t>
      </w:r>
      <w:r w:rsidR="004B6DC4">
        <w:rPr>
          <w:sz w:val="28"/>
          <w:szCs w:val="28"/>
        </w:rPr>
        <w:t xml:space="preserve"> изменений;</w:t>
      </w:r>
    </w:p>
    <w:p w:rsidR="0007703C" w:rsidRDefault="00503713" w:rsidP="0007703C">
      <w:pPr>
        <w:tabs>
          <w:tab w:val="left" w:pos="4820"/>
        </w:tabs>
        <w:ind w:firstLine="700"/>
        <w:jc w:val="both"/>
        <w:rPr>
          <w:sz w:val="28"/>
          <w:szCs w:val="28"/>
        </w:rPr>
      </w:pPr>
      <w:r>
        <w:rPr>
          <w:sz w:val="28"/>
          <w:szCs w:val="28"/>
        </w:rPr>
        <w:t>6</w:t>
      </w:r>
      <w:r w:rsidR="00357CF6">
        <w:rPr>
          <w:sz w:val="28"/>
          <w:szCs w:val="28"/>
        </w:rPr>
        <w:t>)</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p>
    <w:p w:rsidR="00DC3FA0" w:rsidRDefault="004B6DC4" w:rsidP="00095499">
      <w:pPr>
        <w:tabs>
          <w:tab w:val="left" w:pos="4820"/>
        </w:tabs>
        <w:jc w:val="both"/>
        <w:rPr>
          <w:sz w:val="28"/>
          <w:szCs w:val="28"/>
        </w:rPr>
      </w:pP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734C73" w:rsidRDefault="00503713" w:rsidP="00734C73">
      <w:pPr>
        <w:ind w:firstLine="709"/>
        <w:jc w:val="both"/>
      </w:pPr>
      <w:proofErr w:type="gramStart"/>
      <w:r>
        <w:rPr>
          <w:sz w:val="28"/>
          <w:szCs w:val="28"/>
        </w:rPr>
        <w:t>7</w:t>
      </w:r>
      <w:r w:rsidR="00357CF6">
        <w:rPr>
          <w:sz w:val="28"/>
          <w:szCs w:val="28"/>
        </w:rPr>
        <w:t>)</w:t>
      </w:r>
      <w:r w:rsidR="00734C73" w:rsidRPr="00734C73">
        <w:rPr>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4F5888">
        <w:rPr>
          <w:sz w:val="28"/>
          <w:szCs w:val="28"/>
        </w:rPr>
        <w:t>, иных межбюджетных трансфертов</w:t>
      </w:r>
      <w:r w:rsidR="00734C73" w:rsidRPr="00734C73">
        <w:rPr>
          <w:sz w:val="28"/>
          <w:szCs w:val="28"/>
        </w:rPr>
        <w:t xml:space="preserve"> в рамках реализации мероприятий, в целях </w:t>
      </w:r>
      <w:proofErr w:type="spellStart"/>
      <w:r w:rsidR="00734C73" w:rsidRPr="00734C73">
        <w:rPr>
          <w:sz w:val="28"/>
          <w:szCs w:val="28"/>
        </w:rPr>
        <w:t>софинансирования</w:t>
      </w:r>
      <w:proofErr w:type="spellEnd"/>
      <w:r w:rsidR="00734C73" w:rsidRPr="00734C73">
        <w:rPr>
          <w:sz w:val="28"/>
          <w:szCs w:val="28"/>
        </w:rPr>
        <w:t xml:space="preserve"> которых предоставляются данные </w:t>
      </w:r>
      <w:r w:rsidR="004F5888">
        <w:rPr>
          <w:sz w:val="28"/>
          <w:szCs w:val="28"/>
        </w:rPr>
        <w:t>межбюджетные трансферты</w:t>
      </w:r>
      <w:r w:rsidR="00AB1AA0">
        <w:rPr>
          <w:sz w:val="28"/>
          <w:szCs w:val="28"/>
        </w:rPr>
        <w:t xml:space="preserve">, а </w:t>
      </w:r>
      <w:r w:rsidR="00651222">
        <w:rPr>
          <w:sz w:val="28"/>
          <w:szCs w:val="28"/>
        </w:rPr>
        <w:t xml:space="preserve">также в пределах объема средств </w:t>
      </w:r>
      <w:r w:rsidR="00AB1AA0">
        <w:rPr>
          <w:sz w:val="28"/>
          <w:szCs w:val="28"/>
        </w:rPr>
        <w:t>бюджета</w:t>
      </w:r>
      <w:r w:rsidR="00651222">
        <w:rPr>
          <w:sz w:val="28"/>
          <w:szCs w:val="28"/>
        </w:rPr>
        <w:t xml:space="preserve"> сельского поселения</w:t>
      </w:r>
      <w:r w:rsidR="00AB1AA0">
        <w:rPr>
          <w:sz w:val="28"/>
          <w:szCs w:val="28"/>
        </w:rPr>
        <w:t xml:space="preserve">, необходимых для выполнения условий </w:t>
      </w:r>
      <w:proofErr w:type="spellStart"/>
      <w:r w:rsidR="00AB1AA0">
        <w:rPr>
          <w:sz w:val="28"/>
          <w:szCs w:val="28"/>
        </w:rPr>
        <w:t>софинансирования</w:t>
      </w:r>
      <w:proofErr w:type="spellEnd"/>
      <w:r w:rsidR="00AB1AA0">
        <w:rPr>
          <w:sz w:val="28"/>
          <w:szCs w:val="28"/>
        </w:rPr>
        <w:t>, установленных для получения указанных межбюджетных трансфертов</w:t>
      </w:r>
      <w:r w:rsidR="004F5888">
        <w:rPr>
          <w:sz w:val="28"/>
          <w:szCs w:val="28"/>
        </w:rPr>
        <w:t>;</w:t>
      </w:r>
      <w:proofErr w:type="gramEnd"/>
    </w:p>
    <w:p w:rsidR="00BA6E77" w:rsidRDefault="00503713" w:rsidP="003A648A">
      <w:pPr>
        <w:ind w:firstLine="700"/>
        <w:jc w:val="both"/>
        <w:rPr>
          <w:sz w:val="28"/>
          <w:szCs w:val="28"/>
        </w:rPr>
      </w:pPr>
      <w:r>
        <w:rPr>
          <w:sz w:val="28"/>
          <w:szCs w:val="28"/>
        </w:rPr>
        <w:t>8</w:t>
      </w:r>
      <w:r w:rsidR="00357CF6">
        <w:rPr>
          <w:sz w:val="28"/>
          <w:szCs w:val="28"/>
        </w:rPr>
        <w:t xml:space="preserve">) </w:t>
      </w:r>
      <w:r w:rsidR="004B6DC4">
        <w:rPr>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w:t>
      </w:r>
      <w:r w:rsidR="004B6DC4" w:rsidRPr="00713F11">
        <w:rPr>
          <w:sz w:val="28"/>
          <w:szCs w:val="28"/>
        </w:rPr>
        <w:t xml:space="preserve">классификации Российской Федерации, а также </w:t>
      </w:r>
    </w:p>
    <w:p w:rsidR="002E2F12" w:rsidRDefault="004B6DC4" w:rsidP="00425548">
      <w:pPr>
        <w:jc w:val="both"/>
        <w:rPr>
          <w:sz w:val="28"/>
          <w:szCs w:val="28"/>
        </w:rPr>
      </w:pPr>
      <w:r w:rsidRPr="00713F11">
        <w:rPr>
          <w:sz w:val="28"/>
          <w:szCs w:val="28"/>
        </w:rPr>
        <w:t xml:space="preserve">изменение наименований целевых статей расходов </w:t>
      </w:r>
      <w:r w:rsidR="002E2F12">
        <w:rPr>
          <w:spacing w:val="-2"/>
          <w:sz w:val="28"/>
          <w:szCs w:val="28"/>
        </w:rPr>
        <w:t>бюджета сельского поселения</w:t>
      </w:r>
      <w:r w:rsidR="00425548">
        <w:rPr>
          <w:spacing w:val="-2"/>
          <w:sz w:val="28"/>
          <w:szCs w:val="28"/>
        </w:rPr>
        <w:t xml:space="preserve">, </w:t>
      </w:r>
      <w:r w:rsidR="00425548" w:rsidRPr="00425548">
        <w:rPr>
          <w:spacing w:val="-2"/>
          <w:sz w:val="28"/>
          <w:szCs w:val="28"/>
        </w:rPr>
        <w:t>в том числе утвержденных настоящим решением в составе ведомственной структуры</w:t>
      </w:r>
      <w:r w:rsidR="00425548">
        <w:rPr>
          <w:spacing w:val="-2"/>
          <w:sz w:val="28"/>
          <w:szCs w:val="28"/>
        </w:rPr>
        <w:t xml:space="preserve"> </w:t>
      </w:r>
      <w:r w:rsidR="00425548" w:rsidRPr="00425548">
        <w:rPr>
          <w:spacing w:val="-2"/>
          <w:sz w:val="28"/>
          <w:szCs w:val="28"/>
        </w:rPr>
        <w:t>расходов</w:t>
      </w:r>
      <w:r w:rsidR="00425548">
        <w:rPr>
          <w:spacing w:val="-2"/>
          <w:sz w:val="28"/>
          <w:szCs w:val="28"/>
        </w:rPr>
        <w:t xml:space="preserve"> </w:t>
      </w:r>
      <w:r w:rsidR="00425548" w:rsidRPr="00425548">
        <w:rPr>
          <w:spacing w:val="-2"/>
          <w:sz w:val="28"/>
          <w:szCs w:val="28"/>
        </w:rPr>
        <w:t>бюджета</w:t>
      </w:r>
      <w:r w:rsidR="00425548">
        <w:rPr>
          <w:spacing w:val="-2"/>
          <w:sz w:val="28"/>
          <w:szCs w:val="28"/>
        </w:rPr>
        <w:t xml:space="preserve"> сельского поселения, </w:t>
      </w:r>
      <w:r w:rsidRPr="00713F11">
        <w:rPr>
          <w:sz w:val="28"/>
          <w:szCs w:val="28"/>
        </w:rPr>
        <w:t xml:space="preserve">в случаях, установленных бюджетным </w:t>
      </w:r>
      <w:r w:rsidR="00F00140" w:rsidRPr="00425548">
        <w:rPr>
          <w:sz w:val="28"/>
          <w:szCs w:val="28"/>
        </w:rPr>
        <w:t xml:space="preserve">законодательством </w:t>
      </w:r>
      <w:r w:rsidR="00390718" w:rsidRPr="00425548">
        <w:rPr>
          <w:sz w:val="28"/>
          <w:szCs w:val="28"/>
        </w:rPr>
        <w:t>Р</w:t>
      </w:r>
      <w:r w:rsidR="00F00140" w:rsidRPr="00F00140">
        <w:rPr>
          <w:sz w:val="28"/>
          <w:szCs w:val="28"/>
        </w:rPr>
        <w:t>оссийской Федерации и иными нормативными правовыми актами, регулирующими бюджетные правоотношения</w:t>
      </w:r>
      <w:r w:rsidR="00F10A50">
        <w:rPr>
          <w:sz w:val="28"/>
          <w:szCs w:val="28"/>
        </w:rPr>
        <w:t>.</w:t>
      </w:r>
    </w:p>
    <w:p w:rsidR="003A648A" w:rsidRDefault="003A648A">
      <w:pPr>
        <w:keepNext/>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 xml:space="preserve">1. Создать в </w:t>
      </w:r>
      <w:r w:rsidR="002E2F12">
        <w:rPr>
          <w:spacing w:val="-2"/>
          <w:sz w:val="28"/>
          <w:szCs w:val="28"/>
        </w:rPr>
        <w:t xml:space="preserve">бюджете сельского поселения </w:t>
      </w:r>
      <w:r>
        <w:rPr>
          <w:sz w:val="28"/>
          <w:szCs w:val="28"/>
        </w:rPr>
        <w:t>резервный фонд Администрации Нижнеомского муниципального района Омской области на 202</w:t>
      </w:r>
      <w:r w:rsidR="0033129D">
        <w:rPr>
          <w:sz w:val="28"/>
          <w:szCs w:val="28"/>
        </w:rPr>
        <w:t>5</w:t>
      </w:r>
      <w:r>
        <w:rPr>
          <w:sz w:val="28"/>
          <w:szCs w:val="28"/>
        </w:rPr>
        <w:t xml:space="preserve"> год в размере </w:t>
      </w:r>
      <w:r w:rsidR="00CC6B7F">
        <w:rPr>
          <w:sz w:val="28"/>
          <w:szCs w:val="28"/>
        </w:rPr>
        <w:t>50 000,00</w:t>
      </w:r>
      <w:r>
        <w:rPr>
          <w:sz w:val="28"/>
          <w:szCs w:val="28"/>
        </w:rPr>
        <w:t xml:space="preserve"> руб.</w:t>
      </w:r>
      <w:r w:rsidR="00CC6B7F">
        <w:rPr>
          <w:sz w:val="28"/>
          <w:szCs w:val="28"/>
        </w:rPr>
        <w:t>, на 202</w:t>
      </w:r>
      <w:r w:rsidR="0033129D">
        <w:rPr>
          <w:sz w:val="28"/>
          <w:szCs w:val="28"/>
        </w:rPr>
        <w:t>6</w:t>
      </w:r>
      <w:r w:rsidR="00CC6B7F">
        <w:rPr>
          <w:sz w:val="28"/>
          <w:szCs w:val="28"/>
        </w:rPr>
        <w:t xml:space="preserve"> год в размере 50 000,00 руб. и на 202</w:t>
      </w:r>
      <w:r w:rsidR="0033129D">
        <w:rPr>
          <w:sz w:val="28"/>
          <w:szCs w:val="28"/>
        </w:rPr>
        <w:t>7</w:t>
      </w:r>
      <w:r w:rsidR="00CC6B7F">
        <w:rPr>
          <w:sz w:val="28"/>
          <w:szCs w:val="28"/>
        </w:rPr>
        <w:t xml:space="preserve"> год в размере 50 000,00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r w:rsidR="00CC6B7F">
        <w:rPr>
          <w:sz w:val="28"/>
          <w:szCs w:val="28"/>
        </w:rPr>
        <w:t xml:space="preserve"> </w:t>
      </w:r>
    </w:p>
    <w:p w:rsidR="00CC6B7F" w:rsidRDefault="00CC6B7F">
      <w:pPr>
        <w:ind w:firstLine="700"/>
        <w:jc w:val="both"/>
        <w:rPr>
          <w:sz w:val="28"/>
          <w:szCs w:val="28"/>
        </w:rPr>
      </w:pPr>
    </w:p>
    <w:p w:rsidR="00BB4532" w:rsidRDefault="004B6DC4">
      <w:pPr>
        <w:keepNext/>
        <w:ind w:firstLine="697"/>
        <w:jc w:val="center"/>
        <w:outlineLvl w:val="1"/>
        <w:rPr>
          <w:sz w:val="28"/>
          <w:szCs w:val="28"/>
        </w:rPr>
      </w:pPr>
      <w:r>
        <w:rPr>
          <w:sz w:val="28"/>
          <w:szCs w:val="28"/>
        </w:rPr>
        <w:t xml:space="preserve">Статья </w:t>
      </w:r>
      <w:r w:rsidR="00CC6B7F">
        <w:rPr>
          <w:sz w:val="28"/>
          <w:szCs w:val="28"/>
        </w:rPr>
        <w:t>5</w:t>
      </w:r>
      <w:r>
        <w:rPr>
          <w:sz w:val="28"/>
          <w:szCs w:val="28"/>
        </w:rPr>
        <w:t>. Межбюджетные трансферты</w:t>
      </w:r>
    </w:p>
    <w:p w:rsidR="00BB4532" w:rsidRDefault="00BB4532">
      <w:pPr>
        <w:keepNext/>
        <w:ind w:firstLine="697"/>
        <w:jc w:val="center"/>
        <w:outlineLvl w:val="1"/>
        <w:rPr>
          <w:sz w:val="28"/>
          <w:szCs w:val="28"/>
        </w:rPr>
      </w:pPr>
    </w:p>
    <w:p w:rsidR="003722A7" w:rsidRDefault="004B6DC4">
      <w:pPr>
        <w:ind w:firstLine="700"/>
        <w:jc w:val="both"/>
        <w:rPr>
          <w:sz w:val="28"/>
          <w:szCs w:val="28"/>
        </w:rPr>
      </w:pPr>
      <w:r>
        <w:rPr>
          <w:sz w:val="28"/>
          <w:szCs w:val="28"/>
        </w:rPr>
        <w:t>Утвердить</w:t>
      </w:r>
      <w:r w:rsidR="003722A7">
        <w:rPr>
          <w:sz w:val="28"/>
          <w:szCs w:val="28"/>
        </w:rPr>
        <w:t>:</w:t>
      </w:r>
    </w:p>
    <w:p w:rsidR="00BB4532" w:rsidRDefault="003722A7">
      <w:pPr>
        <w:ind w:firstLine="700"/>
        <w:jc w:val="both"/>
        <w:rPr>
          <w:sz w:val="28"/>
          <w:szCs w:val="28"/>
        </w:rPr>
      </w:pPr>
      <w:r>
        <w:rPr>
          <w:sz w:val="28"/>
          <w:szCs w:val="28"/>
        </w:rPr>
        <w:t>1)</w:t>
      </w:r>
      <w:r w:rsidR="000719AA">
        <w:rPr>
          <w:sz w:val="28"/>
          <w:szCs w:val="28"/>
        </w:rPr>
        <w:t xml:space="preserve"> </w:t>
      </w:r>
      <w:r w:rsidR="004B6DC4">
        <w:rPr>
          <w:sz w:val="28"/>
          <w:szCs w:val="28"/>
        </w:rPr>
        <w:t>объем межбюджетных трансфертов, получаемых из других бюджетов бюджетной системы Российской Федерации, в 202</w:t>
      </w:r>
      <w:r w:rsidR="00893891">
        <w:rPr>
          <w:sz w:val="28"/>
          <w:szCs w:val="28"/>
        </w:rPr>
        <w:t>5</w:t>
      </w:r>
      <w:r w:rsidR="004B6DC4">
        <w:rPr>
          <w:sz w:val="28"/>
          <w:szCs w:val="28"/>
        </w:rPr>
        <w:t xml:space="preserve"> году в сумме </w:t>
      </w:r>
      <w:r w:rsidR="00893891">
        <w:rPr>
          <w:sz w:val="28"/>
          <w:szCs w:val="28"/>
        </w:rPr>
        <w:t>3 171 121,18</w:t>
      </w:r>
      <w:r w:rsidR="00286FCE">
        <w:rPr>
          <w:sz w:val="28"/>
          <w:szCs w:val="28"/>
        </w:rPr>
        <w:t xml:space="preserve"> </w:t>
      </w:r>
      <w:r w:rsidR="004B6DC4">
        <w:rPr>
          <w:sz w:val="28"/>
          <w:szCs w:val="28"/>
        </w:rPr>
        <w:t xml:space="preserve"> руб., в 202</w:t>
      </w:r>
      <w:r w:rsidR="00893891">
        <w:rPr>
          <w:sz w:val="28"/>
          <w:szCs w:val="28"/>
        </w:rPr>
        <w:t>6</w:t>
      </w:r>
      <w:r w:rsidR="004B6DC4">
        <w:rPr>
          <w:sz w:val="28"/>
          <w:szCs w:val="28"/>
        </w:rPr>
        <w:t xml:space="preserve"> году в сумме </w:t>
      </w:r>
      <w:r w:rsidR="00893891">
        <w:rPr>
          <w:sz w:val="28"/>
          <w:szCs w:val="28"/>
        </w:rPr>
        <w:t>2 479 142,57</w:t>
      </w:r>
      <w:r w:rsidR="004B6DC4">
        <w:rPr>
          <w:sz w:val="28"/>
          <w:szCs w:val="28"/>
        </w:rPr>
        <w:t xml:space="preserve"> руб. и в 202</w:t>
      </w:r>
      <w:r w:rsidR="00893891">
        <w:rPr>
          <w:sz w:val="28"/>
          <w:szCs w:val="28"/>
        </w:rPr>
        <w:t>7</w:t>
      </w:r>
      <w:r w:rsidR="004B6DC4">
        <w:rPr>
          <w:sz w:val="28"/>
          <w:szCs w:val="28"/>
        </w:rPr>
        <w:t xml:space="preserve"> году в сумме </w:t>
      </w:r>
      <w:r w:rsidR="00893891">
        <w:rPr>
          <w:sz w:val="28"/>
          <w:szCs w:val="28"/>
        </w:rPr>
        <w:t>2 454 105,71</w:t>
      </w:r>
      <w:r w:rsidR="004B6DC4">
        <w:rPr>
          <w:sz w:val="28"/>
          <w:szCs w:val="28"/>
        </w:rPr>
        <w:t xml:space="preserve"> руб.</w:t>
      </w:r>
      <w:r>
        <w:rPr>
          <w:sz w:val="28"/>
          <w:szCs w:val="28"/>
        </w:rPr>
        <w:t>;</w:t>
      </w:r>
    </w:p>
    <w:p w:rsidR="003722A7" w:rsidRDefault="003722A7">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3E20AB">
        <w:rPr>
          <w:sz w:val="28"/>
          <w:szCs w:val="28"/>
        </w:rPr>
        <w:t>5 году в сумме 0,00 руб., в 2026</w:t>
      </w:r>
      <w:r w:rsidR="00286FCE">
        <w:rPr>
          <w:sz w:val="28"/>
          <w:szCs w:val="28"/>
        </w:rPr>
        <w:t xml:space="preserve"> году в сумме 0,00 руб. и в 202</w:t>
      </w:r>
      <w:r w:rsidR="003E20AB">
        <w:rPr>
          <w:sz w:val="28"/>
          <w:szCs w:val="28"/>
        </w:rPr>
        <w:t>7</w:t>
      </w:r>
      <w:r>
        <w:rPr>
          <w:sz w:val="28"/>
          <w:szCs w:val="28"/>
        </w:rPr>
        <w:t xml:space="preserve"> году в сумме 0,00 руб.</w:t>
      </w:r>
    </w:p>
    <w:p w:rsidR="00CC6B7F" w:rsidRDefault="00CC6B7F">
      <w:pPr>
        <w:ind w:firstLine="700"/>
        <w:jc w:val="both"/>
        <w:rPr>
          <w:sz w:val="28"/>
          <w:szCs w:val="28"/>
        </w:rPr>
      </w:pPr>
    </w:p>
    <w:p w:rsidR="00BB4532" w:rsidRDefault="004B6DC4">
      <w:pPr>
        <w:keepNext/>
        <w:ind w:firstLine="697"/>
        <w:jc w:val="both"/>
        <w:outlineLvl w:val="1"/>
        <w:rPr>
          <w:sz w:val="28"/>
          <w:szCs w:val="28"/>
        </w:rPr>
      </w:pPr>
      <w:bookmarkStart w:id="0" w:name="Par197"/>
      <w:bookmarkEnd w:id="0"/>
      <w:r>
        <w:rPr>
          <w:sz w:val="28"/>
          <w:szCs w:val="28"/>
        </w:rPr>
        <w:t xml:space="preserve">Статья </w:t>
      </w:r>
      <w:r w:rsidR="00CC6B7F">
        <w:rPr>
          <w:sz w:val="28"/>
          <w:szCs w:val="28"/>
        </w:rPr>
        <w:t>6</w:t>
      </w:r>
      <w:r>
        <w:rPr>
          <w:sz w:val="28"/>
          <w:szCs w:val="28"/>
        </w:rPr>
        <w:t xml:space="preserve">. Управление муниципальным долгом </w:t>
      </w:r>
      <w:r w:rsidR="00CC6B7F">
        <w:rPr>
          <w:sz w:val="28"/>
          <w:szCs w:val="28"/>
        </w:rPr>
        <w:t xml:space="preserve">Нижнеомского сельского поселения </w:t>
      </w:r>
      <w:r>
        <w:rPr>
          <w:sz w:val="28"/>
          <w:szCs w:val="28"/>
        </w:rPr>
        <w:t>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E00AD" w:rsidRDefault="004B6DC4" w:rsidP="00DC3FA0">
      <w:pPr>
        <w:ind w:firstLine="700"/>
        <w:jc w:val="both"/>
        <w:rPr>
          <w:sz w:val="28"/>
          <w:szCs w:val="28"/>
        </w:rPr>
      </w:pPr>
      <w:r>
        <w:rPr>
          <w:sz w:val="28"/>
          <w:szCs w:val="28"/>
        </w:rPr>
        <w:t xml:space="preserve">1) верхний предел муниципального внутреннего долга </w:t>
      </w:r>
      <w:r w:rsidR="00CC6B7F">
        <w:rPr>
          <w:sz w:val="28"/>
          <w:szCs w:val="28"/>
        </w:rPr>
        <w:t xml:space="preserve">Нижнеомского сельского поселения </w:t>
      </w:r>
      <w:r>
        <w:rPr>
          <w:sz w:val="28"/>
          <w:szCs w:val="28"/>
        </w:rPr>
        <w:t>Нижнеомского муниципального района Омской области по состоянию на 1 января 202</w:t>
      </w:r>
      <w:r w:rsidR="00BA0BAD">
        <w:rPr>
          <w:sz w:val="28"/>
          <w:szCs w:val="28"/>
        </w:rPr>
        <w:t>6</w:t>
      </w:r>
      <w:r>
        <w:rPr>
          <w:sz w:val="28"/>
          <w:szCs w:val="28"/>
        </w:rPr>
        <w:t xml:space="preserve"> года в размере 0,00 руб., в том числе верхний </w:t>
      </w:r>
    </w:p>
    <w:p w:rsidR="00954F30" w:rsidRDefault="004B6DC4" w:rsidP="003A096A">
      <w:pPr>
        <w:jc w:val="both"/>
        <w:rPr>
          <w:sz w:val="28"/>
          <w:szCs w:val="28"/>
        </w:rPr>
      </w:pPr>
      <w:proofErr w:type="gramStart"/>
      <w:r>
        <w:rPr>
          <w:sz w:val="28"/>
          <w:szCs w:val="28"/>
        </w:rPr>
        <w:t xml:space="preserve">предел долга по муниципальным гарантиям </w:t>
      </w:r>
      <w:proofErr w:type="spellStart"/>
      <w:r w:rsidR="00427F25">
        <w:rPr>
          <w:sz w:val="28"/>
          <w:szCs w:val="28"/>
        </w:rPr>
        <w:t>Нижнеомского</w:t>
      </w:r>
      <w:proofErr w:type="spellEnd"/>
      <w:r w:rsidR="00427F25">
        <w:rPr>
          <w:sz w:val="28"/>
          <w:szCs w:val="28"/>
        </w:rPr>
        <w:t xml:space="preserve"> сельского поселения</w:t>
      </w:r>
      <w:r w:rsidR="00F47459">
        <w:rPr>
          <w:sz w:val="28"/>
          <w:szCs w:val="28"/>
        </w:rPr>
        <w:t xml:space="preserve"> </w:t>
      </w:r>
      <w:proofErr w:type="spellStart"/>
      <w:r w:rsidR="00406013">
        <w:rPr>
          <w:sz w:val="28"/>
          <w:szCs w:val="28"/>
        </w:rPr>
        <w:t>Нижнеомского</w:t>
      </w:r>
      <w:proofErr w:type="spellEnd"/>
      <w:r w:rsidR="00406013">
        <w:rPr>
          <w:sz w:val="28"/>
          <w:szCs w:val="28"/>
        </w:rPr>
        <w:t xml:space="preserve"> муниципального района Омской области</w:t>
      </w:r>
      <w:r w:rsidR="009F4EF2">
        <w:rPr>
          <w:sz w:val="28"/>
          <w:szCs w:val="28"/>
        </w:rPr>
        <w:t xml:space="preserve"> </w:t>
      </w:r>
      <w:r w:rsidR="00F47459">
        <w:rPr>
          <w:sz w:val="28"/>
          <w:szCs w:val="28"/>
        </w:rPr>
        <w:t xml:space="preserve">в </w:t>
      </w:r>
      <w:r w:rsidR="009F4EF2">
        <w:rPr>
          <w:sz w:val="28"/>
          <w:szCs w:val="28"/>
        </w:rPr>
        <w:t>валюте Российской Федерации</w:t>
      </w:r>
      <w:r>
        <w:rPr>
          <w:sz w:val="28"/>
          <w:szCs w:val="28"/>
        </w:rPr>
        <w:t xml:space="preserve"> – 0,00 руб., на 1 января 202</w:t>
      </w:r>
      <w:r w:rsidR="00BA0BAD">
        <w:rPr>
          <w:sz w:val="28"/>
          <w:szCs w:val="28"/>
        </w:rPr>
        <w:t>7</w:t>
      </w:r>
      <w:r>
        <w:rPr>
          <w:sz w:val="28"/>
          <w:szCs w:val="28"/>
        </w:rPr>
        <w:t xml:space="preserve"> года в размере 0,00 руб., в том числе верхний предел долга по муниципальным гарантиям</w:t>
      </w:r>
      <w:r w:rsidR="00FD3BAC" w:rsidRPr="00FD3BAC">
        <w:rPr>
          <w:sz w:val="28"/>
          <w:szCs w:val="28"/>
        </w:rPr>
        <w:t xml:space="preserve"> </w:t>
      </w:r>
      <w:proofErr w:type="spellStart"/>
      <w:r w:rsidR="00FD3BAC">
        <w:rPr>
          <w:sz w:val="28"/>
          <w:szCs w:val="28"/>
        </w:rPr>
        <w:t>Нижнеомского</w:t>
      </w:r>
      <w:proofErr w:type="spellEnd"/>
      <w:r w:rsidR="00FD3BAC">
        <w:rPr>
          <w:sz w:val="28"/>
          <w:szCs w:val="28"/>
        </w:rPr>
        <w:t xml:space="preserve"> сельского поселения</w:t>
      </w:r>
      <w:r>
        <w:rPr>
          <w:sz w:val="28"/>
          <w:szCs w:val="28"/>
        </w:rPr>
        <w:t xml:space="preserve"> </w:t>
      </w:r>
      <w:proofErr w:type="spellStart"/>
      <w:r w:rsidR="00406013">
        <w:rPr>
          <w:sz w:val="28"/>
          <w:szCs w:val="28"/>
        </w:rPr>
        <w:t>Нижнеомского</w:t>
      </w:r>
      <w:proofErr w:type="spellEnd"/>
      <w:r w:rsidR="00406013">
        <w:rPr>
          <w:sz w:val="28"/>
          <w:szCs w:val="28"/>
        </w:rPr>
        <w:t xml:space="preserve"> муниципального района Омской области </w:t>
      </w:r>
      <w:r>
        <w:rPr>
          <w:sz w:val="28"/>
          <w:szCs w:val="28"/>
        </w:rPr>
        <w:t>в валюте Российской Федерации  – 0,00 руб., и на 1 января 202</w:t>
      </w:r>
      <w:r w:rsidR="00BA0BAD">
        <w:rPr>
          <w:sz w:val="28"/>
          <w:szCs w:val="28"/>
        </w:rPr>
        <w:t>8</w:t>
      </w:r>
      <w:r>
        <w:rPr>
          <w:sz w:val="28"/>
          <w:szCs w:val="28"/>
        </w:rPr>
        <w:t xml:space="preserve"> года в размере </w:t>
      </w:r>
      <w:r w:rsidR="00DC3FA0">
        <w:rPr>
          <w:sz w:val="28"/>
          <w:szCs w:val="28"/>
        </w:rPr>
        <w:t>0,00</w:t>
      </w:r>
      <w:proofErr w:type="gramEnd"/>
      <w:r>
        <w:rPr>
          <w:sz w:val="28"/>
          <w:szCs w:val="28"/>
        </w:rPr>
        <w:t xml:space="preserve"> руб., в том числе верхний предел долга по муниципальным гарантиям </w:t>
      </w:r>
      <w:proofErr w:type="spellStart"/>
      <w:r w:rsidR="00FD3BAC">
        <w:rPr>
          <w:sz w:val="28"/>
          <w:szCs w:val="28"/>
        </w:rPr>
        <w:t>Нижнеомского</w:t>
      </w:r>
      <w:proofErr w:type="spellEnd"/>
      <w:r w:rsidR="00FD3BAC">
        <w:rPr>
          <w:sz w:val="28"/>
          <w:szCs w:val="28"/>
        </w:rPr>
        <w:t xml:space="preserve"> сельского поселения </w:t>
      </w:r>
      <w:proofErr w:type="spellStart"/>
      <w:r w:rsidR="00406013">
        <w:rPr>
          <w:sz w:val="28"/>
          <w:szCs w:val="28"/>
        </w:rPr>
        <w:t>Нижнеомского</w:t>
      </w:r>
      <w:proofErr w:type="spellEnd"/>
      <w:r w:rsidR="00406013">
        <w:rPr>
          <w:sz w:val="28"/>
          <w:szCs w:val="28"/>
        </w:rPr>
        <w:t xml:space="preserve"> муниципального района Омской области </w:t>
      </w:r>
      <w:r>
        <w:rPr>
          <w:sz w:val="28"/>
          <w:szCs w:val="28"/>
        </w:rPr>
        <w:t>в валюте Российской Федерации – 0,00 руб.</w:t>
      </w:r>
    </w:p>
    <w:p w:rsidR="00BA6E77" w:rsidRDefault="004B6DC4" w:rsidP="000E7DC0">
      <w:pPr>
        <w:ind w:firstLine="700"/>
        <w:jc w:val="both"/>
        <w:rPr>
          <w:sz w:val="28"/>
          <w:szCs w:val="28"/>
        </w:rPr>
      </w:pPr>
      <w:r>
        <w:rPr>
          <w:sz w:val="28"/>
          <w:szCs w:val="28"/>
        </w:rPr>
        <w:t xml:space="preserve">2) объем расходов на обслуживание муниципального долга </w:t>
      </w:r>
      <w:proofErr w:type="spellStart"/>
      <w:r w:rsidR="00CC6B7F">
        <w:rPr>
          <w:sz w:val="28"/>
          <w:szCs w:val="28"/>
        </w:rPr>
        <w:t>Нижнеомского</w:t>
      </w:r>
      <w:proofErr w:type="spellEnd"/>
      <w:r w:rsidR="00CC6B7F">
        <w:rPr>
          <w:sz w:val="28"/>
          <w:szCs w:val="28"/>
        </w:rPr>
        <w:t xml:space="preserve"> сельского поселения </w:t>
      </w:r>
      <w:proofErr w:type="spellStart"/>
      <w:r>
        <w:rPr>
          <w:sz w:val="28"/>
          <w:szCs w:val="28"/>
        </w:rPr>
        <w:t>Ниж</w:t>
      </w:r>
      <w:r w:rsidR="00AC4251">
        <w:rPr>
          <w:sz w:val="28"/>
          <w:szCs w:val="28"/>
        </w:rPr>
        <w:t>неомского</w:t>
      </w:r>
      <w:proofErr w:type="spellEnd"/>
      <w:r w:rsidR="00AC4251">
        <w:rPr>
          <w:sz w:val="28"/>
          <w:szCs w:val="28"/>
        </w:rPr>
        <w:t xml:space="preserve"> муниципального района</w:t>
      </w:r>
    </w:p>
    <w:p w:rsidR="00BB4532" w:rsidRDefault="004B6DC4" w:rsidP="00D95C9B">
      <w:pPr>
        <w:jc w:val="both"/>
        <w:rPr>
          <w:sz w:val="28"/>
          <w:szCs w:val="28"/>
        </w:rPr>
      </w:pPr>
      <w:r>
        <w:rPr>
          <w:sz w:val="28"/>
          <w:szCs w:val="28"/>
        </w:rPr>
        <w:t>Омской области в 202</w:t>
      </w:r>
      <w:r w:rsidR="00223817">
        <w:rPr>
          <w:sz w:val="28"/>
          <w:szCs w:val="28"/>
        </w:rPr>
        <w:t>5</w:t>
      </w:r>
      <w:r>
        <w:rPr>
          <w:sz w:val="28"/>
          <w:szCs w:val="28"/>
        </w:rPr>
        <w:t xml:space="preserve"> году в сумме 0,00 руб., в 202</w:t>
      </w:r>
      <w:r w:rsidR="00223817">
        <w:rPr>
          <w:sz w:val="28"/>
          <w:szCs w:val="28"/>
        </w:rPr>
        <w:t>6</w:t>
      </w:r>
      <w:r>
        <w:rPr>
          <w:sz w:val="28"/>
          <w:szCs w:val="28"/>
        </w:rPr>
        <w:t xml:space="preserve"> году в сумме 0,00 руб., и в 202</w:t>
      </w:r>
      <w:r w:rsidR="00223817">
        <w:rPr>
          <w:sz w:val="28"/>
          <w:szCs w:val="28"/>
        </w:rPr>
        <w:t>7</w:t>
      </w:r>
      <w:r>
        <w:rPr>
          <w:sz w:val="28"/>
          <w:szCs w:val="28"/>
        </w:rPr>
        <w:t xml:space="preserve"> году в сумме 0,00 руб.</w:t>
      </w:r>
    </w:p>
    <w:p w:rsidR="00BB4532" w:rsidRDefault="004B6DC4">
      <w:pPr>
        <w:ind w:firstLine="700"/>
        <w:jc w:val="both"/>
      </w:pPr>
      <w:r>
        <w:rPr>
          <w:sz w:val="28"/>
          <w:szCs w:val="28"/>
        </w:rPr>
        <w:t>2. Утвердить</w:t>
      </w:r>
      <w:r w:rsidR="00285C69">
        <w:rPr>
          <w:sz w:val="28"/>
          <w:szCs w:val="28"/>
        </w:rPr>
        <w:t xml:space="preserve"> и</w:t>
      </w:r>
      <w:r>
        <w:rPr>
          <w:sz w:val="28"/>
          <w:szCs w:val="28"/>
        </w:rPr>
        <w:t>сточники финансирования дефицита</w:t>
      </w:r>
      <w:r w:rsidR="00AC3BBC" w:rsidRPr="00AC3BBC">
        <w:rPr>
          <w:sz w:val="28"/>
          <w:szCs w:val="28"/>
        </w:rPr>
        <w:t xml:space="preserve"> </w:t>
      </w:r>
      <w:r w:rsidR="00AC3BBC">
        <w:rPr>
          <w:sz w:val="28"/>
          <w:szCs w:val="28"/>
        </w:rPr>
        <w:t>бюджета сельского поселения</w:t>
      </w:r>
      <w:r>
        <w:rPr>
          <w:sz w:val="28"/>
          <w:szCs w:val="28"/>
        </w:rPr>
        <w:t xml:space="preserve"> на 202</w:t>
      </w:r>
      <w:r w:rsidR="00FC73AA">
        <w:rPr>
          <w:sz w:val="28"/>
          <w:szCs w:val="28"/>
        </w:rPr>
        <w:t>5</w:t>
      </w:r>
      <w:r>
        <w:rPr>
          <w:sz w:val="28"/>
          <w:szCs w:val="28"/>
        </w:rPr>
        <w:t> год и на плановый период 202</w:t>
      </w:r>
      <w:r w:rsidR="00FC73AA">
        <w:rPr>
          <w:sz w:val="28"/>
          <w:szCs w:val="28"/>
        </w:rPr>
        <w:t>6</w:t>
      </w:r>
      <w:r>
        <w:rPr>
          <w:sz w:val="28"/>
          <w:szCs w:val="28"/>
        </w:rPr>
        <w:t xml:space="preserve"> и 202</w:t>
      </w:r>
      <w:r w:rsidR="00FC73AA">
        <w:rPr>
          <w:sz w:val="28"/>
          <w:szCs w:val="28"/>
        </w:rPr>
        <w:t>7</w:t>
      </w:r>
      <w:r>
        <w:rPr>
          <w:sz w:val="28"/>
          <w:szCs w:val="28"/>
        </w:rPr>
        <w:t xml:space="preserve"> годов согласно </w:t>
      </w:r>
      <w:hyperlink r:id="rId16">
        <w:r>
          <w:rPr>
            <w:rStyle w:val="ListLabel1"/>
          </w:rPr>
          <w:t>приложению № </w:t>
        </w:r>
      </w:hyperlink>
      <w:r w:rsidR="0071069A">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 xml:space="preserve">3. Муниципальные внутренние заимствования и муниципальные внешние заимствования </w:t>
      </w:r>
      <w:proofErr w:type="spellStart"/>
      <w:r w:rsidR="00AC3BBC">
        <w:rPr>
          <w:sz w:val="28"/>
          <w:szCs w:val="28"/>
        </w:rPr>
        <w:t>Нижнеомским</w:t>
      </w:r>
      <w:proofErr w:type="spellEnd"/>
      <w:r w:rsidR="00AC3BBC">
        <w:rPr>
          <w:sz w:val="28"/>
          <w:szCs w:val="28"/>
        </w:rPr>
        <w:t xml:space="preserve"> сельским поселением </w:t>
      </w:r>
      <w:proofErr w:type="spellStart"/>
      <w:r w:rsidR="00AC3BBC">
        <w:rPr>
          <w:sz w:val="28"/>
          <w:szCs w:val="28"/>
        </w:rPr>
        <w:t>Нижнеомского</w:t>
      </w:r>
      <w:proofErr w:type="spellEnd"/>
      <w:r>
        <w:rPr>
          <w:sz w:val="28"/>
          <w:szCs w:val="28"/>
        </w:rPr>
        <w:t xml:space="preserve"> муниципальн</w:t>
      </w:r>
      <w:r w:rsidR="00AC3BBC">
        <w:rPr>
          <w:sz w:val="28"/>
          <w:szCs w:val="28"/>
        </w:rPr>
        <w:t>ого</w:t>
      </w:r>
      <w:r>
        <w:rPr>
          <w:sz w:val="28"/>
          <w:szCs w:val="28"/>
        </w:rPr>
        <w:t xml:space="preserve"> район</w:t>
      </w:r>
      <w:r w:rsidR="00AC3BBC">
        <w:rPr>
          <w:sz w:val="28"/>
          <w:szCs w:val="28"/>
        </w:rPr>
        <w:t>а</w:t>
      </w:r>
      <w:r>
        <w:rPr>
          <w:sz w:val="28"/>
          <w:szCs w:val="28"/>
        </w:rPr>
        <w:t xml:space="preserve"> Омской области в 202</w:t>
      </w:r>
      <w:r w:rsidR="00475C87">
        <w:rPr>
          <w:sz w:val="28"/>
          <w:szCs w:val="28"/>
        </w:rPr>
        <w:t>5</w:t>
      </w:r>
      <w:r>
        <w:rPr>
          <w:sz w:val="28"/>
          <w:szCs w:val="28"/>
        </w:rPr>
        <w:t xml:space="preserve"> году и </w:t>
      </w:r>
      <w:r w:rsidR="00FB6F3C">
        <w:rPr>
          <w:sz w:val="28"/>
          <w:szCs w:val="28"/>
        </w:rPr>
        <w:t xml:space="preserve">в </w:t>
      </w:r>
      <w:r>
        <w:rPr>
          <w:sz w:val="28"/>
          <w:szCs w:val="28"/>
        </w:rPr>
        <w:t>плановом периоде 202</w:t>
      </w:r>
      <w:r w:rsidR="00475C87">
        <w:rPr>
          <w:sz w:val="28"/>
          <w:szCs w:val="28"/>
        </w:rPr>
        <w:t>6</w:t>
      </w:r>
      <w:r>
        <w:rPr>
          <w:sz w:val="28"/>
          <w:szCs w:val="28"/>
        </w:rPr>
        <w:t xml:space="preserve"> и 202</w:t>
      </w:r>
      <w:r w:rsidR="00475C87">
        <w:rPr>
          <w:sz w:val="28"/>
          <w:szCs w:val="28"/>
        </w:rPr>
        <w:t>7</w:t>
      </w:r>
      <w:r>
        <w:rPr>
          <w:sz w:val="28"/>
          <w:szCs w:val="28"/>
        </w:rPr>
        <w:t xml:space="preserve"> годов не осуществляются.</w:t>
      </w:r>
    </w:p>
    <w:p w:rsidR="00BB4532" w:rsidRDefault="004B6DC4">
      <w:pPr>
        <w:ind w:firstLine="700"/>
        <w:jc w:val="both"/>
        <w:rPr>
          <w:sz w:val="28"/>
          <w:szCs w:val="28"/>
        </w:rPr>
      </w:pPr>
      <w:r>
        <w:rPr>
          <w:sz w:val="28"/>
          <w:szCs w:val="28"/>
        </w:rPr>
        <w:t xml:space="preserve">4.  Муниципальные гарантии </w:t>
      </w:r>
      <w:r w:rsidR="00AC3BBC">
        <w:rPr>
          <w:sz w:val="28"/>
          <w:szCs w:val="28"/>
        </w:rPr>
        <w:t xml:space="preserve">Нижнеомского сельского поселения </w:t>
      </w:r>
      <w:r>
        <w:rPr>
          <w:sz w:val="28"/>
          <w:szCs w:val="28"/>
        </w:rPr>
        <w:t>Нижнеомского муниципального района Омской области в 202</w:t>
      </w:r>
      <w:r w:rsidR="003A180D">
        <w:rPr>
          <w:sz w:val="28"/>
          <w:szCs w:val="28"/>
        </w:rPr>
        <w:t>5</w:t>
      </w:r>
      <w:r>
        <w:rPr>
          <w:sz w:val="28"/>
          <w:szCs w:val="28"/>
        </w:rPr>
        <w:t xml:space="preserve"> году и в плановом периоде 202</w:t>
      </w:r>
      <w:r w:rsidR="003A180D">
        <w:rPr>
          <w:sz w:val="28"/>
          <w:szCs w:val="28"/>
        </w:rPr>
        <w:t>6</w:t>
      </w:r>
      <w:r>
        <w:rPr>
          <w:sz w:val="28"/>
          <w:szCs w:val="28"/>
        </w:rPr>
        <w:t xml:space="preserve"> и 202</w:t>
      </w:r>
      <w:r w:rsidR="003A180D">
        <w:rPr>
          <w:sz w:val="28"/>
          <w:szCs w:val="28"/>
        </w:rPr>
        <w:t>7</w:t>
      </w:r>
      <w:r>
        <w:rPr>
          <w:sz w:val="28"/>
          <w:szCs w:val="28"/>
        </w:rPr>
        <w:t xml:space="preserve"> годов не предоставляются.</w:t>
      </w:r>
    </w:p>
    <w:p w:rsidR="00BB4532" w:rsidRDefault="00BB4532">
      <w:pPr>
        <w:ind w:firstLine="700"/>
        <w:jc w:val="both"/>
        <w:rPr>
          <w:sz w:val="28"/>
          <w:szCs w:val="28"/>
        </w:rPr>
      </w:pPr>
    </w:p>
    <w:p w:rsidR="00DD61D9" w:rsidRDefault="00DD61D9">
      <w:pPr>
        <w:ind w:firstLine="700"/>
        <w:jc w:val="both"/>
        <w:rPr>
          <w:sz w:val="28"/>
          <w:szCs w:val="28"/>
        </w:rPr>
      </w:pPr>
    </w:p>
    <w:p w:rsidR="00DD61D9" w:rsidRDefault="00DD61D9">
      <w:pPr>
        <w:ind w:firstLine="700"/>
        <w:jc w:val="both"/>
        <w:rPr>
          <w:sz w:val="28"/>
          <w:szCs w:val="28"/>
        </w:rPr>
      </w:pPr>
    </w:p>
    <w:p w:rsidR="00DD61D9" w:rsidRDefault="00DD61D9">
      <w:pPr>
        <w:ind w:firstLine="700"/>
        <w:jc w:val="both"/>
        <w:rPr>
          <w:sz w:val="28"/>
          <w:szCs w:val="28"/>
        </w:rPr>
      </w:pPr>
    </w:p>
    <w:p w:rsidR="00DD61D9" w:rsidRDefault="00DD61D9">
      <w:pPr>
        <w:ind w:firstLine="700"/>
        <w:jc w:val="both"/>
        <w:rPr>
          <w:sz w:val="28"/>
          <w:szCs w:val="28"/>
        </w:rPr>
      </w:pPr>
    </w:p>
    <w:p w:rsidR="00DD61D9" w:rsidRDefault="004B6DC4" w:rsidP="00DD61D9">
      <w:pPr>
        <w:ind w:firstLine="700"/>
        <w:jc w:val="both"/>
        <w:outlineLvl w:val="1"/>
        <w:rPr>
          <w:sz w:val="28"/>
          <w:szCs w:val="28"/>
        </w:rPr>
      </w:pPr>
      <w:r>
        <w:rPr>
          <w:sz w:val="28"/>
          <w:szCs w:val="28"/>
        </w:rPr>
        <w:t xml:space="preserve">Статья  </w:t>
      </w:r>
      <w:r w:rsidR="00AC3BBC">
        <w:rPr>
          <w:sz w:val="28"/>
          <w:szCs w:val="28"/>
        </w:rPr>
        <w:t>7</w:t>
      </w:r>
      <w:r>
        <w:rPr>
          <w:sz w:val="28"/>
          <w:szCs w:val="28"/>
        </w:rPr>
        <w:t xml:space="preserve">. Особенности </w:t>
      </w:r>
      <w:proofErr w:type="gramStart"/>
      <w:r>
        <w:rPr>
          <w:sz w:val="28"/>
          <w:szCs w:val="28"/>
        </w:rPr>
        <w:t xml:space="preserve">погашения кредиторской задолженности главных распорядителей средств </w:t>
      </w:r>
      <w:r w:rsidR="00AC3BBC">
        <w:rPr>
          <w:sz w:val="28"/>
          <w:szCs w:val="28"/>
        </w:rPr>
        <w:t>бюджета сельского поселения</w:t>
      </w:r>
      <w:proofErr w:type="gramEnd"/>
      <w:r w:rsidR="00DD61D9">
        <w:rPr>
          <w:sz w:val="28"/>
          <w:szCs w:val="28"/>
        </w:rPr>
        <w:t xml:space="preserve"> </w:t>
      </w:r>
    </w:p>
    <w:p w:rsidR="00DD61D9" w:rsidRDefault="00DD61D9" w:rsidP="00DD61D9">
      <w:pPr>
        <w:ind w:firstLine="700"/>
        <w:jc w:val="both"/>
        <w:outlineLvl w:val="1"/>
        <w:rPr>
          <w:sz w:val="28"/>
          <w:szCs w:val="28"/>
        </w:rPr>
      </w:pPr>
      <w:bookmarkStart w:id="1" w:name="_GoBack"/>
      <w:bookmarkEnd w:id="1"/>
    </w:p>
    <w:p w:rsidR="00BA6E77" w:rsidRDefault="004B6DC4" w:rsidP="00BA6E77">
      <w:pPr>
        <w:ind w:firstLine="700"/>
        <w:jc w:val="both"/>
        <w:rPr>
          <w:sz w:val="28"/>
          <w:szCs w:val="28"/>
        </w:rPr>
      </w:pPr>
      <w:r>
        <w:rPr>
          <w:sz w:val="28"/>
          <w:szCs w:val="28"/>
        </w:rPr>
        <w:t xml:space="preserve">В целях эффективности использования бюджетных средств установить, что главные распорядители средств </w:t>
      </w:r>
      <w:r w:rsidR="00AC3BBC">
        <w:rPr>
          <w:sz w:val="28"/>
          <w:szCs w:val="28"/>
        </w:rPr>
        <w:t xml:space="preserve">бюджета сельского поселения </w:t>
      </w:r>
      <w:r>
        <w:rPr>
          <w:sz w:val="28"/>
          <w:szCs w:val="28"/>
        </w:rPr>
        <w:t>осуществляют погашение кредиторской задолженности, образовавшейся по состоянию на 1 января 202</w:t>
      </w:r>
      <w:r w:rsidR="00BF3C57">
        <w:rPr>
          <w:sz w:val="28"/>
          <w:szCs w:val="28"/>
        </w:rPr>
        <w:t>5</w:t>
      </w:r>
      <w:r>
        <w:rPr>
          <w:sz w:val="28"/>
          <w:szCs w:val="28"/>
        </w:rPr>
        <w:t xml:space="preserve"> года, в пределах бюджетных ассигнований, предусмотренных в ведомственной структуре расходов </w:t>
      </w:r>
      <w:r w:rsidR="00AC3BBC">
        <w:rPr>
          <w:sz w:val="28"/>
          <w:szCs w:val="28"/>
        </w:rPr>
        <w:t xml:space="preserve">бюджета сельского поселения </w:t>
      </w:r>
      <w:r>
        <w:rPr>
          <w:sz w:val="28"/>
          <w:szCs w:val="28"/>
        </w:rPr>
        <w:t>на 202</w:t>
      </w:r>
      <w:r w:rsidR="00BF3C57">
        <w:rPr>
          <w:sz w:val="28"/>
          <w:szCs w:val="28"/>
        </w:rPr>
        <w:t>5</w:t>
      </w:r>
      <w:r>
        <w:rPr>
          <w:sz w:val="28"/>
          <w:szCs w:val="28"/>
        </w:rPr>
        <w:t xml:space="preserve"> год.</w:t>
      </w:r>
    </w:p>
    <w:p w:rsidR="00BA6E77" w:rsidRDefault="00BA6E77">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 xml:space="preserve">Статья </w:t>
      </w:r>
      <w:r w:rsidR="0035307E">
        <w:rPr>
          <w:sz w:val="28"/>
          <w:szCs w:val="28"/>
        </w:rPr>
        <w:t>8</w:t>
      </w:r>
      <w:r>
        <w:rPr>
          <w:sz w:val="28"/>
          <w:szCs w:val="28"/>
        </w:rPr>
        <w:t xml:space="preserve">. Использование остатков средств </w:t>
      </w:r>
      <w:r w:rsidR="00CF57C2">
        <w:rPr>
          <w:sz w:val="28"/>
          <w:szCs w:val="28"/>
        </w:rPr>
        <w:t>бюджета сельского поселения</w:t>
      </w:r>
    </w:p>
    <w:p w:rsidR="00BB4532" w:rsidRDefault="00BB4532">
      <w:pPr>
        <w:keepNext/>
        <w:ind w:firstLine="697"/>
        <w:jc w:val="both"/>
        <w:outlineLvl w:val="1"/>
        <w:rPr>
          <w:sz w:val="28"/>
          <w:szCs w:val="28"/>
        </w:rPr>
      </w:pPr>
    </w:p>
    <w:p w:rsidR="002A7497" w:rsidRDefault="004B6DC4" w:rsidP="003A096A">
      <w:pPr>
        <w:ind w:firstLine="700"/>
        <w:jc w:val="both"/>
        <w:outlineLvl w:val="1"/>
        <w:rPr>
          <w:sz w:val="28"/>
          <w:szCs w:val="28"/>
        </w:rPr>
      </w:pPr>
      <w:r w:rsidRPr="00F115DA">
        <w:rPr>
          <w:sz w:val="28"/>
          <w:szCs w:val="28"/>
        </w:rPr>
        <w:t xml:space="preserve">Остатки средств </w:t>
      </w:r>
      <w:r w:rsidR="008B5414" w:rsidRPr="00F115DA">
        <w:rPr>
          <w:sz w:val="28"/>
          <w:szCs w:val="28"/>
        </w:rPr>
        <w:t xml:space="preserve">бюджета сельского поселения </w:t>
      </w:r>
      <w:r w:rsidRPr="00F115DA">
        <w:rPr>
          <w:sz w:val="28"/>
          <w:szCs w:val="28"/>
        </w:rPr>
        <w:t>на 1 января 202</w:t>
      </w:r>
      <w:r w:rsidR="001E44A7">
        <w:rPr>
          <w:sz w:val="28"/>
          <w:szCs w:val="28"/>
        </w:rPr>
        <w:t>5</w:t>
      </w:r>
      <w:r w:rsidRPr="00F115DA">
        <w:rPr>
          <w:sz w:val="28"/>
          <w:szCs w:val="28"/>
        </w:rPr>
        <w:t xml:space="preserve"> года</w:t>
      </w:r>
      <w:r w:rsidRPr="00F115DA">
        <w:rPr>
          <w:i/>
          <w:sz w:val="28"/>
          <w:szCs w:val="28"/>
        </w:rPr>
        <w:t xml:space="preserve"> </w:t>
      </w:r>
      <w:r w:rsidRPr="006E5AFC">
        <w:rPr>
          <w:sz w:val="28"/>
          <w:szCs w:val="28"/>
        </w:rPr>
        <w:t>на</w:t>
      </w:r>
      <w:r w:rsidRPr="00F115DA">
        <w:rPr>
          <w:i/>
          <w:sz w:val="28"/>
          <w:szCs w:val="28"/>
        </w:rPr>
        <w:t xml:space="preserve"> </w:t>
      </w:r>
      <w:r w:rsidRPr="006E5AFC">
        <w:rPr>
          <w:sz w:val="28"/>
          <w:szCs w:val="28"/>
        </w:rPr>
        <w:t xml:space="preserve">едином счете </w:t>
      </w:r>
      <w:r w:rsidR="008B5414" w:rsidRPr="006E5AFC">
        <w:rPr>
          <w:sz w:val="28"/>
          <w:szCs w:val="28"/>
        </w:rPr>
        <w:t xml:space="preserve">бюджета сельского поселения </w:t>
      </w:r>
      <w:r w:rsidRPr="006E5AFC">
        <w:rPr>
          <w:sz w:val="28"/>
          <w:szCs w:val="28"/>
        </w:rPr>
        <w:t>(за исключением остатков целевых средств) направляются на</w:t>
      </w:r>
      <w:r w:rsidR="002C18C2">
        <w:rPr>
          <w:sz w:val="28"/>
          <w:szCs w:val="28"/>
        </w:rPr>
        <w:t xml:space="preserve"> </w:t>
      </w:r>
      <w:r w:rsidRPr="004E0FCD">
        <w:rPr>
          <w:sz w:val="28"/>
          <w:szCs w:val="28"/>
        </w:rPr>
        <w:t>увеличение в 202</w:t>
      </w:r>
      <w:r w:rsidR="00ED2DC9">
        <w:rPr>
          <w:sz w:val="28"/>
          <w:szCs w:val="28"/>
        </w:rPr>
        <w:t>5</w:t>
      </w:r>
      <w:r w:rsidRPr="004E0FCD">
        <w:rPr>
          <w:sz w:val="28"/>
          <w:szCs w:val="28"/>
        </w:rPr>
        <w:t xml:space="preserve"> году бюджетных ассигнований дорожного фонда </w:t>
      </w:r>
      <w:proofErr w:type="spellStart"/>
      <w:r w:rsidR="008B5414" w:rsidRPr="004E0FCD">
        <w:rPr>
          <w:sz w:val="28"/>
          <w:szCs w:val="28"/>
        </w:rPr>
        <w:t>Нижнеомского</w:t>
      </w:r>
      <w:proofErr w:type="spellEnd"/>
      <w:r w:rsidR="008B5414" w:rsidRPr="004E0FCD">
        <w:rPr>
          <w:sz w:val="28"/>
          <w:szCs w:val="28"/>
        </w:rPr>
        <w:t xml:space="preserve"> сельского поселения </w:t>
      </w:r>
      <w:proofErr w:type="spellStart"/>
      <w:r w:rsidRPr="004E0FCD">
        <w:rPr>
          <w:sz w:val="28"/>
          <w:szCs w:val="28"/>
        </w:rPr>
        <w:t>Нижнеомского</w:t>
      </w:r>
      <w:proofErr w:type="spellEnd"/>
      <w:r w:rsidRPr="004E0FCD">
        <w:rPr>
          <w:sz w:val="28"/>
          <w:szCs w:val="28"/>
        </w:rPr>
        <w:t xml:space="preserve"> муниципального района Омской области в объеме неполного </w:t>
      </w:r>
    </w:p>
    <w:p w:rsidR="00BB4532" w:rsidRDefault="004B6DC4" w:rsidP="000E7DC0">
      <w:pPr>
        <w:jc w:val="both"/>
        <w:outlineLvl w:val="1"/>
        <w:rPr>
          <w:sz w:val="28"/>
          <w:szCs w:val="28"/>
        </w:rPr>
      </w:pPr>
      <w:r w:rsidRPr="004E0FCD">
        <w:rPr>
          <w:sz w:val="28"/>
          <w:szCs w:val="28"/>
        </w:rPr>
        <w:t>использования бюджетных ассигнований дорожного фонда</w:t>
      </w:r>
      <w:r w:rsidR="008B5414" w:rsidRPr="004E0FCD">
        <w:rPr>
          <w:sz w:val="28"/>
          <w:szCs w:val="28"/>
        </w:rPr>
        <w:t xml:space="preserve"> </w:t>
      </w:r>
      <w:proofErr w:type="spellStart"/>
      <w:r w:rsidR="00E41E3F" w:rsidRPr="004E0FCD">
        <w:rPr>
          <w:sz w:val="28"/>
          <w:szCs w:val="28"/>
        </w:rPr>
        <w:t>Н</w:t>
      </w:r>
      <w:r w:rsidR="008B5414" w:rsidRPr="004E0FCD">
        <w:rPr>
          <w:sz w:val="28"/>
          <w:szCs w:val="28"/>
        </w:rPr>
        <w:t>ижнеомского</w:t>
      </w:r>
      <w:proofErr w:type="spellEnd"/>
      <w:r w:rsidR="008B5414" w:rsidRPr="004E0FCD">
        <w:rPr>
          <w:sz w:val="28"/>
          <w:szCs w:val="28"/>
        </w:rPr>
        <w:t xml:space="preserve"> сельского поселения</w:t>
      </w:r>
      <w:r w:rsidRPr="004E0FCD">
        <w:rPr>
          <w:sz w:val="28"/>
          <w:szCs w:val="28"/>
        </w:rPr>
        <w:t xml:space="preserve"> </w:t>
      </w:r>
      <w:proofErr w:type="spellStart"/>
      <w:r w:rsidRPr="004E0FCD">
        <w:rPr>
          <w:sz w:val="28"/>
          <w:szCs w:val="28"/>
        </w:rPr>
        <w:t>Нижнеомского</w:t>
      </w:r>
      <w:proofErr w:type="spellEnd"/>
      <w:r w:rsidRPr="004E0FCD">
        <w:rPr>
          <w:sz w:val="28"/>
          <w:szCs w:val="28"/>
        </w:rPr>
        <w:t xml:space="preserve"> муниципального района Омской области 20</w:t>
      </w:r>
      <w:r w:rsidR="00D51F9A" w:rsidRPr="004E0FCD">
        <w:rPr>
          <w:sz w:val="28"/>
          <w:szCs w:val="28"/>
        </w:rPr>
        <w:t>2</w:t>
      </w:r>
      <w:r w:rsidR="00B901A8">
        <w:rPr>
          <w:sz w:val="28"/>
          <w:szCs w:val="28"/>
        </w:rPr>
        <w:t>4</w:t>
      </w:r>
      <w:r w:rsidRPr="004E0FCD">
        <w:rPr>
          <w:sz w:val="28"/>
          <w:szCs w:val="28"/>
        </w:rPr>
        <w:t xml:space="preserve"> года.</w:t>
      </w:r>
    </w:p>
    <w:p w:rsidR="000E7DC0" w:rsidRPr="000E7DC0" w:rsidRDefault="000E7DC0" w:rsidP="000E7DC0">
      <w:pPr>
        <w:jc w:val="both"/>
        <w:outlineLvl w:val="1"/>
        <w:rPr>
          <w:sz w:val="28"/>
          <w:szCs w:val="28"/>
        </w:rPr>
      </w:pPr>
    </w:p>
    <w:p w:rsidR="00BB4532" w:rsidRDefault="004B6DC4" w:rsidP="000E7DC0">
      <w:pPr>
        <w:jc w:val="both"/>
        <w:outlineLvl w:val="1"/>
        <w:rPr>
          <w:sz w:val="28"/>
          <w:szCs w:val="28"/>
        </w:rPr>
      </w:pPr>
      <w:r>
        <w:rPr>
          <w:sz w:val="28"/>
          <w:szCs w:val="28"/>
        </w:rPr>
        <w:t xml:space="preserve">          Статья </w:t>
      </w:r>
      <w:r w:rsidR="0035307E">
        <w:rPr>
          <w:sz w:val="28"/>
          <w:szCs w:val="28"/>
        </w:rPr>
        <w:t>9</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793F29">
        <w:rPr>
          <w:sz w:val="28"/>
          <w:szCs w:val="28"/>
        </w:rPr>
        <w:t>5</w:t>
      </w:r>
      <w:r>
        <w:rPr>
          <w:sz w:val="28"/>
          <w:szCs w:val="28"/>
        </w:rPr>
        <w:t xml:space="preserve"> года и действует по 31 декабря 202</w:t>
      </w:r>
      <w:r w:rsidR="00793F29">
        <w:rPr>
          <w:sz w:val="28"/>
          <w:szCs w:val="28"/>
        </w:rPr>
        <w:t>5</w:t>
      </w:r>
      <w:r>
        <w:rPr>
          <w:sz w:val="28"/>
          <w:szCs w:val="28"/>
        </w:rPr>
        <w:t xml:space="preserve">  года. </w:t>
      </w:r>
    </w:p>
    <w:p w:rsidR="00BA6E77" w:rsidRDefault="00BA6E77">
      <w:pPr>
        <w:ind w:firstLine="700"/>
        <w:jc w:val="both"/>
        <w:rPr>
          <w:sz w:val="28"/>
          <w:szCs w:val="28"/>
        </w:rPr>
      </w:pPr>
    </w:p>
    <w:p w:rsidR="00BB4532" w:rsidRDefault="004B6DC4">
      <w:pPr>
        <w:ind w:firstLine="700"/>
        <w:jc w:val="both"/>
        <w:rPr>
          <w:sz w:val="28"/>
          <w:szCs w:val="28"/>
        </w:rPr>
      </w:pPr>
      <w:r>
        <w:rPr>
          <w:sz w:val="28"/>
          <w:szCs w:val="28"/>
        </w:rPr>
        <w:t>Статья 1</w:t>
      </w:r>
      <w:r w:rsidR="0035307E">
        <w:rPr>
          <w:sz w:val="28"/>
          <w:szCs w:val="28"/>
        </w:rPr>
        <w:t>0</w:t>
      </w:r>
      <w:r>
        <w:rPr>
          <w:sz w:val="28"/>
          <w:szCs w:val="28"/>
        </w:rPr>
        <w:t>. Опубликование настоящего решения</w:t>
      </w:r>
    </w:p>
    <w:p w:rsidR="00BA6E77" w:rsidRDefault="00BA6E77">
      <w:pPr>
        <w:ind w:firstLine="700"/>
        <w:jc w:val="both"/>
        <w:rPr>
          <w:sz w:val="28"/>
          <w:szCs w:val="28"/>
        </w:rPr>
      </w:pPr>
    </w:p>
    <w:p w:rsidR="00BB4532" w:rsidRDefault="004B6DC4">
      <w:pPr>
        <w:ind w:firstLine="700"/>
        <w:jc w:val="both"/>
        <w:rPr>
          <w:sz w:val="28"/>
          <w:szCs w:val="28"/>
        </w:rPr>
      </w:pPr>
      <w:r>
        <w:rPr>
          <w:sz w:val="28"/>
          <w:szCs w:val="28"/>
        </w:rPr>
        <w:t xml:space="preserve">Опубликовать настоящее решение в </w:t>
      </w:r>
      <w:proofErr w:type="spellStart"/>
      <w:r>
        <w:rPr>
          <w:sz w:val="28"/>
          <w:szCs w:val="28"/>
        </w:rPr>
        <w:t>Нижнеомском</w:t>
      </w:r>
      <w:proofErr w:type="spellEnd"/>
      <w:r>
        <w:rPr>
          <w:sz w:val="28"/>
          <w:szCs w:val="28"/>
        </w:rPr>
        <w:t xml:space="preserve">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rsidP="008B5414">
      <w:pPr>
        <w:jc w:val="both"/>
      </w:pPr>
      <w:r>
        <w:rPr>
          <w:sz w:val="28"/>
          <w:szCs w:val="28"/>
        </w:rPr>
        <w:t xml:space="preserve">Глава </w:t>
      </w:r>
      <w:r w:rsidR="008B5414">
        <w:rPr>
          <w:sz w:val="28"/>
          <w:szCs w:val="28"/>
        </w:rPr>
        <w:t xml:space="preserve">Нижнеомского сельского поселения        </w:t>
      </w:r>
      <w:r>
        <w:rPr>
          <w:sz w:val="28"/>
          <w:szCs w:val="28"/>
        </w:rPr>
        <w:tab/>
      </w:r>
      <w:r>
        <w:rPr>
          <w:sz w:val="28"/>
          <w:szCs w:val="28"/>
        </w:rPr>
        <w:tab/>
      </w:r>
      <w:r w:rsidR="008B5414">
        <w:rPr>
          <w:sz w:val="28"/>
          <w:szCs w:val="28"/>
        </w:rPr>
        <w:t xml:space="preserve">        </w:t>
      </w:r>
      <w:r>
        <w:rPr>
          <w:sz w:val="28"/>
          <w:szCs w:val="28"/>
        </w:rPr>
        <w:t>А.</w:t>
      </w:r>
      <w:r w:rsidR="008B5414">
        <w:rPr>
          <w:sz w:val="28"/>
          <w:szCs w:val="28"/>
        </w:rPr>
        <w:t>Ю</w:t>
      </w:r>
      <w:r>
        <w:rPr>
          <w:sz w:val="28"/>
          <w:szCs w:val="28"/>
        </w:rPr>
        <w:t>.</w:t>
      </w:r>
      <w:r w:rsidR="008B5414">
        <w:rPr>
          <w:sz w:val="28"/>
          <w:szCs w:val="28"/>
        </w:rPr>
        <w:t>Гаврилов</w:t>
      </w:r>
    </w:p>
    <w:sectPr w:rsidR="00BB4532" w:rsidSect="0035307E">
      <w:headerReference w:type="even" r:id="rId17"/>
      <w:headerReference w:type="default" r:id="rId18"/>
      <w:footerReference w:type="even" r:id="rId19"/>
      <w:footerReference w:type="default" r:id="rId20"/>
      <w:headerReference w:type="first" r:id="rId21"/>
      <w:footerReference w:type="first" r:id="rId22"/>
      <w:pgSz w:w="11906" w:h="16838"/>
      <w:pgMar w:top="680" w:right="851" w:bottom="567" w:left="1701" w:header="709"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67E" w:rsidRDefault="00E0367E">
      <w:r>
        <w:separator/>
      </w:r>
    </w:p>
  </w:endnote>
  <w:endnote w:type="continuationSeparator" w:id="0">
    <w:p w:rsidR="00E0367E" w:rsidRDefault="00E0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AD" w:rsidRDefault="00BE00A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AD" w:rsidRDefault="00BE00AD">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AD" w:rsidRDefault="00BE00A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67E" w:rsidRDefault="00E0367E">
      <w:r>
        <w:separator/>
      </w:r>
    </w:p>
  </w:footnote>
  <w:footnote w:type="continuationSeparator" w:id="0">
    <w:p w:rsidR="00E0367E" w:rsidRDefault="00E036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AD" w:rsidRDefault="00BE00A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532" w:rsidRDefault="00E0367E" w:rsidP="00F6338F">
    <w:pPr>
      <w:pStyle w:val="ac"/>
      <w:tabs>
        <w:tab w:val="clear" w:pos="4677"/>
        <w:tab w:val="clear" w:pos="9355"/>
        <w:tab w:val="left" w:pos="2190"/>
        <w:tab w:val="center" w:pos="4440"/>
      </w:tabs>
      <w:ind w:right="360"/>
    </w:pPr>
    <w:r>
      <w:rPr>
        <w:noProof/>
      </w:rPr>
      <w:pict>
        <v:rect id="Врезка1" o:spid="_x0000_s2049" style="position:absolute;margin-left:0;margin-top:.05pt;width:14.1pt;height:16.05pt;z-index:-251658752;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BF7CE2">
                <w:pPr>
                  <w:pStyle w:val="ac"/>
                </w:pPr>
                <w:r>
                  <w:rPr>
                    <w:rStyle w:val="a4"/>
                    <w:color w:val="auto"/>
                    <w:sz w:val="28"/>
                    <w:szCs w:val="28"/>
                  </w:rPr>
                  <w:fldChar w:fldCharType="begin"/>
                </w:r>
                <w:r w:rsidR="004B6DC4">
                  <w:rPr>
                    <w:rStyle w:val="a4"/>
                    <w:sz w:val="28"/>
                    <w:szCs w:val="28"/>
                  </w:rPr>
                  <w:instrText>PAGE</w:instrText>
                </w:r>
                <w:r>
                  <w:rPr>
                    <w:rStyle w:val="a4"/>
                    <w:sz w:val="28"/>
                    <w:szCs w:val="28"/>
                  </w:rPr>
                  <w:fldChar w:fldCharType="separate"/>
                </w:r>
                <w:r w:rsidR="00DD61D9">
                  <w:rPr>
                    <w:rStyle w:val="a4"/>
                    <w:noProof/>
                    <w:sz w:val="28"/>
                    <w:szCs w:val="28"/>
                  </w:rPr>
                  <w:t>5</w:t>
                </w:r>
                <w:r>
                  <w:rPr>
                    <w:rStyle w:val="a4"/>
                    <w:sz w:val="28"/>
                    <w:szCs w:val="28"/>
                  </w:rPr>
                  <w:fldChar w:fldCharType="end"/>
                </w:r>
              </w:p>
            </w:txbxContent>
          </v:textbox>
          <w10:wrap type="square" side="largest" anchorx="margin"/>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AD" w:rsidRDefault="00BE00A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7C0C"/>
    <w:multiLevelType w:val="hybridMultilevel"/>
    <w:tmpl w:val="FCB09AF6"/>
    <w:lvl w:ilvl="0" w:tplc="CB7607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4532"/>
    <w:rsid w:val="00006AFB"/>
    <w:rsid w:val="000209D0"/>
    <w:rsid w:val="000305E4"/>
    <w:rsid w:val="00031379"/>
    <w:rsid w:val="0004145E"/>
    <w:rsid w:val="00041C94"/>
    <w:rsid w:val="00042353"/>
    <w:rsid w:val="0004314C"/>
    <w:rsid w:val="000469FA"/>
    <w:rsid w:val="0006389D"/>
    <w:rsid w:val="000719AA"/>
    <w:rsid w:val="000735CB"/>
    <w:rsid w:val="0007703C"/>
    <w:rsid w:val="0007723D"/>
    <w:rsid w:val="00084886"/>
    <w:rsid w:val="00095499"/>
    <w:rsid w:val="00097826"/>
    <w:rsid w:val="000A18CC"/>
    <w:rsid w:val="000A7A4C"/>
    <w:rsid w:val="000A7F44"/>
    <w:rsid w:val="000B1A4B"/>
    <w:rsid w:val="000B54C3"/>
    <w:rsid w:val="000E11AA"/>
    <w:rsid w:val="000E7DC0"/>
    <w:rsid w:val="000F6AC3"/>
    <w:rsid w:val="001138DC"/>
    <w:rsid w:val="00113A89"/>
    <w:rsid w:val="001178BA"/>
    <w:rsid w:val="00124C7D"/>
    <w:rsid w:val="00124ED7"/>
    <w:rsid w:val="00137A92"/>
    <w:rsid w:val="00155AF8"/>
    <w:rsid w:val="0015674A"/>
    <w:rsid w:val="00161EC5"/>
    <w:rsid w:val="00164784"/>
    <w:rsid w:val="00177EA8"/>
    <w:rsid w:val="00180B36"/>
    <w:rsid w:val="00191163"/>
    <w:rsid w:val="001B5EDA"/>
    <w:rsid w:val="001E44A7"/>
    <w:rsid w:val="001E55AC"/>
    <w:rsid w:val="001F137F"/>
    <w:rsid w:val="00203B93"/>
    <w:rsid w:val="00205A5A"/>
    <w:rsid w:val="00223817"/>
    <w:rsid w:val="00225B2C"/>
    <w:rsid w:val="00246417"/>
    <w:rsid w:val="002477E8"/>
    <w:rsid w:val="002500B1"/>
    <w:rsid w:val="0025569B"/>
    <w:rsid w:val="00255F5F"/>
    <w:rsid w:val="00266882"/>
    <w:rsid w:val="00270BFC"/>
    <w:rsid w:val="0027661C"/>
    <w:rsid w:val="002821A5"/>
    <w:rsid w:val="0028232D"/>
    <w:rsid w:val="00285C69"/>
    <w:rsid w:val="00286FCE"/>
    <w:rsid w:val="00292A3A"/>
    <w:rsid w:val="002A3373"/>
    <w:rsid w:val="002A7497"/>
    <w:rsid w:val="002B369C"/>
    <w:rsid w:val="002B6551"/>
    <w:rsid w:val="002C18C2"/>
    <w:rsid w:val="002D179E"/>
    <w:rsid w:val="002E2CF7"/>
    <w:rsid w:val="002E2F12"/>
    <w:rsid w:val="002F1CF8"/>
    <w:rsid w:val="002F321E"/>
    <w:rsid w:val="003070AF"/>
    <w:rsid w:val="00312DCD"/>
    <w:rsid w:val="00317188"/>
    <w:rsid w:val="0033129D"/>
    <w:rsid w:val="0033766E"/>
    <w:rsid w:val="0035307E"/>
    <w:rsid w:val="00354082"/>
    <w:rsid w:val="00357CF6"/>
    <w:rsid w:val="003675AF"/>
    <w:rsid w:val="003722A7"/>
    <w:rsid w:val="00382CF7"/>
    <w:rsid w:val="00390718"/>
    <w:rsid w:val="003A096A"/>
    <w:rsid w:val="003A180D"/>
    <w:rsid w:val="003A648A"/>
    <w:rsid w:val="003B0533"/>
    <w:rsid w:val="003B14DE"/>
    <w:rsid w:val="003D09E4"/>
    <w:rsid w:val="003D1F52"/>
    <w:rsid w:val="003D2BD9"/>
    <w:rsid w:val="003E20AB"/>
    <w:rsid w:val="003E2D02"/>
    <w:rsid w:val="003E5E56"/>
    <w:rsid w:val="003F77BF"/>
    <w:rsid w:val="00406013"/>
    <w:rsid w:val="00417B33"/>
    <w:rsid w:val="00417FBE"/>
    <w:rsid w:val="004212FD"/>
    <w:rsid w:val="00425548"/>
    <w:rsid w:val="00426EF1"/>
    <w:rsid w:val="00427F25"/>
    <w:rsid w:val="00445D48"/>
    <w:rsid w:val="00450A52"/>
    <w:rsid w:val="00453594"/>
    <w:rsid w:val="00456494"/>
    <w:rsid w:val="00462DA7"/>
    <w:rsid w:val="00464D2B"/>
    <w:rsid w:val="00467E61"/>
    <w:rsid w:val="00474F7D"/>
    <w:rsid w:val="00475C87"/>
    <w:rsid w:val="004B6DC4"/>
    <w:rsid w:val="004B6F3A"/>
    <w:rsid w:val="004D1B83"/>
    <w:rsid w:val="004E0FCD"/>
    <w:rsid w:val="004F5888"/>
    <w:rsid w:val="00503713"/>
    <w:rsid w:val="00504544"/>
    <w:rsid w:val="00514AFB"/>
    <w:rsid w:val="00535E78"/>
    <w:rsid w:val="00550EEE"/>
    <w:rsid w:val="00561DED"/>
    <w:rsid w:val="00583B5B"/>
    <w:rsid w:val="0058462F"/>
    <w:rsid w:val="005B2880"/>
    <w:rsid w:val="005B294A"/>
    <w:rsid w:val="005B5CD8"/>
    <w:rsid w:val="005C3841"/>
    <w:rsid w:val="005D1A7E"/>
    <w:rsid w:val="005D59F3"/>
    <w:rsid w:val="005F10D3"/>
    <w:rsid w:val="005F251E"/>
    <w:rsid w:val="005F52BC"/>
    <w:rsid w:val="005F61F5"/>
    <w:rsid w:val="005F6889"/>
    <w:rsid w:val="0060011C"/>
    <w:rsid w:val="0061467F"/>
    <w:rsid w:val="006221BC"/>
    <w:rsid w:val="00623287"/>
    <w:rsid w:val="006266F6"/>
    <w:rsid w:val="0063334C"/>
    <w:rsid w:val="00637ADF"/>
    <w:rsid w:val="006426CA"/>
    <w:rsid w:val="00651222"/>
    <w:rsid w:val="00657645"/>
    <w:rsid w:val="00662EB2"/>
    <w:rsid w:val="00667B88"/>
    <w:rsid w:val="006707D1"/>
    <w:rsid w:val="0068082B"/>
    <w:rsid w:val="0068302C"/>
    <w:rsid w:val="00686114"/>
    <w:rsid w:val="006A21F3"/>
    <w:rsid w:val="006A255C"/>
    <w:rsid w:val="006C0C24"/>
    <w:rsid w:val="006D1808"/>
    <w:rsid w:val="006D6AA7"/>
    <w:rsid w:val="006E5AFC"/>
    <w:rsid w:val="006F16ED"/>
    <w:rsid w:val="006F1F4F"/>
    <w:rsid w:val="0070028E"/>
    <w:rsid w:val="0071069A"/>
    <w:rsid w:val="00711B76"/>
    <w:rsid w:val="00713F11"/>
    <w:rsid w:val="00715ED2"/>
    <w:rsid w:val="00734C73"/>
    <w:rsid w:val="00745C69"/>
    <w:rsid w:val="007469FB"/>
    <w:rsid w:val="00747AE6"/>
    <w:rsid w:val="00753A90"/>
    <w:rsid w:val="00762C63"/>
    <w:rsid w:val="007927D2"/>
    <w:rsid w:val="00793F29"/>
    <w:rsid w:val="007A487A"/>
    <w:rsid w:val="007A753B"/>
    <w:rsid w:val="007C054D"/>
    <w:rsid w:val="007C1A89"/>
    <w:rsid w:val="007C3AC5"/>
    <w:rsid w:val="007D08CE"/>
    <w:rsid w:val="0080132F"/>
    <w:rsid w:val="00805978"/>
    <w:rsid w:val="008153BB"/>
    <w:rsid w:val="008169A8"/>
    <w:rsid w:val="00824D69"/>
    <w:rsid w:val="00830618"/>
    <w:rsid w:val="008351B6"/>
    <w:rsid w:val="00842246"/>
    <w:rsid w:val="00842E47"/>
    <w:rsid w:val="00876CD1"/>
    <w:rsid w:val="008915AF"/>
    <w:rsid w:val="00893891"/>
    <w:rsid w:val="008960C1"/>
    <w:rsid w:val="008B1AF3"/>
    <w:rsid w:val="008B2F3E"/>
    <w:rsid w:val="008B3203"/>
    <w:rsid w:val="008B5414"/>
    <w:rsid w:val="008B58B6"/>
    <w:rsid w:val="008C210A"/>
    <w:rsid w:val="008E18CC"/>
    <w:rsid w:val="008F0462"/>
    <w:rsid w:val="00915862"/>
    <w:rsid w:val="00917496"/>
    <w:rsid w:val="009326AA"/>
    <w:rsid w:val="00933712"/>
    <w:rsid w:val="00936D5B"/>
    <w:rsid w:val="00937813"/>
    <w:rsid w:val="0094744D"/>
    <w:rsid w:val="00952A92"/>
    <w:rsid w:val="00954F30"/>
    <w:rsid w:val="00981A31"/>
    <w:rsid w:val="00984C3D"/>
    <w:rsid w:val="009A083C"/>
    <w:rsid w:val="009A2BD7"/>
    <w:rsid w:val="009B1142"/>
    <w:rsid w:val="009B1510"/>
    <w:rsid w:val="009B334B"/>
    <w:rsid w:val="009C7263"/>
    <w:rsid w:val="009E77B8"/>
    <w:rsid w:val="009F4EF2"/>
    <w:rsid w:val="00A127CA"/>
    <w:rsid w:val="00A1291D"/>
    <w:rsid w:val="00A27FE6"/>
    <w:rsid w:val="00A50E3E"/>
    <w:rsid w:val="00A602FE"/>
    <w:rsid w:val="00A6403D"/>
    <w:rsid w:val="00A80FB6"/>
    <w:rsid w:val="00A95AD4"/>
    <w:rsid w:val="00A95BF5"/>
    <w:rsid w:val="00A97DE3"/>
    <w:rsid w:val="00AB1AA0"/>
    <w:rsid w:val="00AC307A"/>
    <w:rsid w:val="00AC3BBC"/>
    <w:rsid w:val="00AC4251"/>
    <w:rsid w:val="00AE6097"/>
    <w:rsid w:val="00AF0A6E"/>
    <w:rsid w:val="00AF35CB"/>
    <w:rsid w:val="00B063D2"/>
    <w:rsid w:val="00B26444"/>
    <w:rsid w:val="00B377C6"/>
    <w:rsid w:val="00B5296D"/>
    <w:rsid w:val="00B72EFC"/>
    <w:rsid w:val="00B836F1"/>
    <w:rsid w:val="00B901A8"/>
    <w:rsid w:val="00BA0BAD"/>
    <w:rsid w:val="00BA4F1A"/>
    <w:rsid w:val="00BA6E77"/>
    <w:rsid w:val="00BB4532"/>
    <w:rsid w:val="00BC54CA"/>
    <w:rsid w:val="00BE00AD"/>
    <w:rsid w:val="00BF3C57"/>
    <w:rsid w:val="00BF7CE2"/>
    <w:rsid w:val="00C05819"/>
    <w:rsid w:val="00C165AA"/>
    <w:rsid w:val="00C1666F"/>
    <w:rsid w:val="00C243BC"/>
    <w:rsid w:val="00C246FE"/>
    <w:rsid w:val="00C323A9"/>
    <w:rsid w:val="00C51DF3"/>
    <w:rsid w:val="00C63620"/>
    <w:rsid w:val="00C71337"/>
    <w:rsid w:val="00C73DFE"/>
    <w:rsid w:val="00C7675E"/>
    <w:rsid w:val="00C7754C"/>
    <w:rsid w:val="00C865E2"/>
    <w:rsid w:val="00CA28AF"/>
    <w:rsid w:val="00CA6866"/>
    <w:rsid w:val="00CC5261"/>
    <w:rsid w:val="00CC5B5E"/>
    <w:rsid w:val="00CC6B7F"/>
    <w:rsid w:val="00CD3BDE"/>
    <w:rsid w:val="00CD41F3"/>
    <w:rsid w:val="00CF57C2"/>
    <w:rsid w:val="00D240C3"/>
    <w:rsid w:val="00D24AD8"/>
    <w:rsid w:val="00D343E5"/>
    <w:rsid w:val="00D40263"/>
    <w:rsid w:val="00D50B24"/>
    <w:rsid w:val="00D51F9A"/>
    <w:rsid w:val="00D65C28"/>
    <w:rsid w:val="00D83AEB"/>
    <w:rsid w:val="00D85FBF"/>
    <w:rsid w:val="00D95C9B"/>
    <w:rsid w:val="00DB1343"/>
    <w:rsid w:val="00DB5579"/>
    <w:rsid w:val="00DC3FA0"/>
    <w:rsid w:val="00DD3141"/>
    <w:rsid w:val="00DD61D9"/>
    <w:rsid w:val="00DD669F"/>
    <w:rsid w:val="00DE1352"/>
    <w:rsid w:val="00DE4616"/>
    <w:rsid w:val="00DE5BDA"/>
    <w:rsid w:val="00DE7444"/>
    <w:rsid w:val="00E0367E"/>
    <w:rsid w:val="00E15251"/>
    <w:rsid w:val="00E171B0"/>
    <w:rsid w:val="00E40FE6"/>
    <w:rsid w:val="00E41E3F"/>
    <w:rsid w:val="00E500A4"/>
    <w:rsid w:val="00E93104"/>
    <w:rsid w:val="00E94ED3"/>
    <w:rsid w:val="00EA27A4"/>
    <w:rsid w:val="00EC6E64"/>
    <w:rsid w:val="00ED2DC9"/>
    <w:rsid w:val="00EF0BC7"/>
    <w:rsid w:val="00EF35E7"/>
    <w:rsid w:val="00EF5858"/>
    <w:rsid w:val="00EF7A9F"/>
    <w:rsid w:val="00F00140"/>
    <w:rsid w:val="00F018E2"/>
    <w:rsid w:val="00F03E36"/>
    <w:rsid w:val="00F0491E"/>
    <w:rsid w:val="00F10A50"/>
    <w:rsid w:val="00F115DA"/>
    <w:rsid w:val="00F32295"/>
    <w:rsid w:val="00F4196A"/>
    <w:rsid w:val="00F47459"/>
    <w:rsid w:val="00F51E58"/>
    <w:rsid w:val="00F6338F"/>
    <w:rsid w:val="00F634CB"/>
    <w:rsid w:val="00F66225"/>
    <w:rsid w:val="00F666E7"/>
    <w:rsid w:val="00F75728"/>
    <w:rsid w:val="00F76551"/>
    <w:rsid w:val="00F769F8"/>
    <w:rsid w:val="00F81F38"/>
    <w:rsid w:val="00F949C1"/>
    <w:rsid w:val="00FA33D9"/>
    <w:rsid w:val="00FB0EA7"/>
    <w:rsid w:val="00FB402B"/>
    <w:rsid w:val="00FB6F3C"/>
    <w:rsid w:val="00FC4692"/>
    <w:rsid w:val="00FC73AA"/>
    <w:rsid w:val="00FD3BAC"/>
    <w:rsid w:val="00FE1131"/>
    <w:rsid w:val="00FE11E8"/>
    <w:rsid w:val="00FF4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sid w:val="005F251E"/>
    <w:rPr>
      <w:sz w:val="28"/>
      <w:szCs w:val="28"/>
    </w:rPr>
  </w:style>
  <w:style w:type="character" w:customStyle="1" w:styleId="-">
    <w:name w:val="Интернет-ссылка"/>
    <w:rsid w:val="005F251E"/>
    <w:rPr>
      <w:color w:val="000080"/>
      <w:u w:val="single"/>
    </w:rPr>
  </w:style>
  <w:style w:type="character" w:customStyle="1" w:styleId="ListLabel2">
    <w:name w:val="ListLabel 2"/>
    <w:qFormat/>
    <w:rsid w:val="005F251E"/>
    <w:rPr>
      <w:sz w:val="28"/>
      <w:szCs w:val="28"/>
      <w:lang w:val="en-US"/>
    </w:rPr>
  </w:style>
  <w:style w:type="character" w:customStyle="1" w:styleId="ListLabel3">
    <w:name w:val="ListLabel 3"/>
    <w:qFormat/>
    <w:rsid w:val="005F251E"/>
    <w:rPr>
      <w:sz w:val="28"/>
      <w:szCs w:val="28"/>
    </w:rPr>
  </w:style>
  <w:style w:type="character" w:customStyle="1" w:styleId="ListLabel4">
    <w:name w:val="ListLabel 4"/>
    <w:qFormat/>
    <w:rsid w:val="005F251E"/>
    <w:rPr>
      <w:sz w:val="28"/>
      <w:szCs w:val="28"/>
      <w:lang w:val="en-US"/>
    </w:rPr>
  </w:style>
  <w:style w:type="paragraph" w:customStyle="1" w:styleId="a7">
    <w:name w:val="Заголовок"/>
    <w:basedOn w:val="a"/>
    <w:next w:val="a8"/>
    <w:qFormat/>
    <w:rsid w:val="005F251E"/>
    <w:pPr>
      <w:keepNext/>
      <w:spacing w:before="240" w:after="120"/>
    </w:pPr>
    <w:rPr>
      <w:rFonts w:ascii="Liberation Sans" w:eastAsia="Microsoft YaHei" w:hAnsi="Liberation Sans" w:cs="Lucida Sans"/>
      <w:sz w:val="28"/>
      <w:szCs w:val="28"/>
    </w:rPr>
  </w:style>
  <w:style w:type="paragraph" w:styleId="a8">
    <w:name w:val="Body Text"/>
    <w:basedOn w:val="a"/>
    <w:rsid w:val="005F251E"/>
    <w:pPr>
      <w:spacing w:after="140" w:line="276" w:lineRule="auto"/>
    </w:pPr>
  </w:style>
  <w:style w:type="paragraph" w:styleId="a9">
    <w:name w:val="List"/>
    <w:basedOn w:val="a8"/>
    <w:rsid w:val="005F251E"/>
    <w:rPr>
      <w:rFonts w:cs="Lucida Sans"/>
    </w:rPr>
  </w:style>
  <w:style w:type="paragraph" w:styleId="aa">
    <w:name w:val="caption"/>
    <w:basedOn w:val="a"/>
    <w:qFormat/>
    <w:rsid w:val="005F251E"/>
    <w:pPr>
      <w:suppressLineNumbers/>
      <w:spacing w:before="120" w:after="120"/>
    </w:pPr>
    <w:rPr>
      <w:rFonts w:cs="Lucida Sans"/>
      <w:i/>
      <w:iCs/>
    </w:rPr>
  </w:style>
  <w:style w:type="paragraph" w:styleId="ab">
    <w:name w:val="index heading"/>
    <w:basedOn w:val="a"/>
    <w:qFormat/>
    <w:rsid w:val="005F251E"/>
    <w:pPr>
      <w:suppressLineNumbers/>
    </w:pPr>
    <w:rPr>
      <w:rFonts w:cs="Lucida Sans"/>
    </w:rPr>
  </w:style>
  <w:style w:type="paragraph" w:styleId="ac">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e">
    <w:name w:val="Balloon Text"/>
    <w:basedOn w:val="a"/>
    <w:uiPriority w:val="99"/>
    <w:semiHidden/>
    <w:qFormat/>
    <w:rsid w:val="00190B46"/>
    <w:rPr>
      <w:rFonts w:ascii="Tahoma" w:hAnsi="Tahoma" w:cs="Tahoma"/>
      <w:sz w:val="16"/>
      <w:szCs w:val="16"/>
    </w:rPr>
  </w:style>
  <w:style w:type="paragraph" w:customStyle="1" w:styleId="1">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f">
    <w:name w:val="footer"/>
    <w:basedOn w:val="a"/>
    <w:uiPriority w:val="99"/>
    <w:semiHidden/>
    <w:rsid w:val="00DA2E2B"/>
    <w:pPr>
      <w:tabs>
        <w:tab w:val="center" w:pos="4677"/>
        <w:tab w:val="right" w:pos="9355"/>
      </w:tabs>
    </w:pPr>
  </w:style>
  <w:style w:type="paragraph" w:styleId="af0">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1">
    <w:name w:val="Содержимое врезки"/>
    <w:basedOn w:val="a"/>
    <w:qFormat/>
    <w:rsid w:val="005F25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CD7D7D685B4173A275DDF43841F1BBC12DB24D0F681849601F2ED97D50DB38ABBC3F7BDA7687C400147BCpCE0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4CD7D7D685B4173A275DDF43841F1BBC12DB24D0F681849601F2ED97D50DB38ABBC3F7BDA7687C440145B8pCE8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D7D7D685B4173A275DDF43841F1BBC12DB24D0F681849601F2ED97D50DB38ABBC3F7BDA7687C440140BApCE0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E7FEA20B6788C07247087BD49AA134DDFC761486F5A7B17FE43D8DAC697E652DAF8A12DF44B121F009CEA46U3oFD" TargetMode="External"/><Relationship Id="rId23"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047BFpCE9D"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4CD7D7D685B4173A275DDF43841F1BBC12DB24D0F681849601F2ED97D50DB38ABBC3F7BDA7687C440043BEpCEED" TargetMode="External"/><Relationship Id="rId14" Type="http://schemas.openxmlformats.org/officeDocument/2006/relationships/hyperlink" Target="consultantplus://offline/ref=2E7FEA20B6788C07247099B05FC64C47DFCC3F4D6A5C7647A617DE8D99C7E0079AB8A77DB40DU1o6D"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3D276-4C19-4396-AA9F-87FAAC0A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5</Pages>
  <Words>1744</Words>
  <Characters>9941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293</cp:revision>
  <cp:lastPrinted>2023-11-10T08:48:00Z</cp:lastPrinted>
  <dcterms:created xsi:type="dcterms:W3CDTF">2020-11-13T04:05:00Z</dcterms:created>
  <dcterms:modified xsi:type="dcterms:W3CDTF">2024-10-31T06:32:00Z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