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032" w:rsidRPr="001C5032" w:rsidRDefault="001C5032" w:rsidP="001C5032">
      <w:pPr>
        <w:widowControl w:val="0"/>
        <w:tabs>
          <w:tab w:val="left" w:pos="4217"/>
        </w:tabs>
        <w:autoSpaceDE w:val="0"/>
        <w:autoSpaceDN w:val="0"/>
        <w:adjustRightInd w:val="0"/>
        <w:spacing w:after="150"/>
        <w:jc w:val="center"/>
      </w:pPr>
      <w:r w:rsidRPr="001C5032">
        <w:t>ОМСКАЯ ОБЛАСТЬ</w:t>
      </w:r>
    </w:p>
    <w:p w:rsidR="001C5032" w:rsidRPr="001C5032" w:rsidRDefault="001C5032" w:rsidP="001C5032">
      <w:pPr>
        <w:widowControl w:val="0"/>
        <w:tabs>
          <w:tab w:val="left" w:pos="4217"/>
        </w:tabs>
        <w:autoSpaceDE w:val="0"/>
        <w:autoSpaceDN w:val="0"/>
        <w:adjustRightInd w:val="0"/>
        <w:spacing w:after="150"/>
        <w:jc w:val="center"/>
      </w:pPr>
      <w:r w:rsidRPr="001C5032">
        <w:rPr>
          <w:spacing w:val="34"/>
        </w:rPr>
        <w:t>АДМИНИСТРАЦИЯ</w:t>
      </w:r>
    </w:p>
    <w:p w:rsidR="001C5032" w:rsidRPr="001C5032" w:rsidRDefault="001C5032" w:rsidP="001C5032">
      <w:pPr>
        <w:widowControl w:val="0"/>
        <w:tabs>
          <w:tab w:val="left" w:pos="4217"/>
        </w:tabs>
        <w:autoSpaceDE w:val="0"/>
        <w:autoSpaceDN w:val="0"/>
        <w:adjustRightInd w:val="0"/>
        <w:spacing w:after="120"/>
        <w:jc w:val="center"/>
      </w:pPr>
      <w:r w:rsidRPr="001C5032">
        <w:rPr>
          <w:spacing w:val="34"/>
        </w:rPr>
        <w:t>НИЖНЕОМСКОГО МУНИЦИПАЛЬНОГО РАЙОНА</w:t>
      </w:r>
    </w:p>
    <w:tbl>
      <w:tblPr>
        <w:tblW w:w="10194" w:type="dxa"/>
        <w:tblInd w:w="108" w:type="dxa"/>
        <w:tblLayout w:type="fixed"/>
        <w:tblLook w:val="0000"/>
      </w:tblPr>
      <w:tblGrid>
        <w:gridCol w:w="10194"/>
      </w:tblGrid>
      <w:tr w:rsidR="001C5032" w:rsidRPr="001C5032" w:rsidTr="001C5032">
        <w:trPr>
          <w:trHeight w:val="633"/>
        </w:trPr>
        <w:tc>
          <w:tcPr>
            <w:tcW w:w="10194" w:type="dxa"/>
            <w:tcBorders>
              <w:bottom w:val="thickThinLargeGap" w:sz="24" w:space="0" w:color="auto"/>
            </w:tcBorders>
          </w:tcPr>
          <w:p w:rsidR="001C5032" w:rsidRPr="001C5032" w:rsidRDefault="001C5032" w:rsidP="001C5032">
            <w:pPr>
              <w:keepNext/>
              <w:jc w:val="center"/>
              <w:outlineLvl w:val="1"/>
              <w:rPr>
                <w:b/>
                <w:spacing w:val="56"/>
                <w:sz w:val="28"/>
              </w:rPr>
            </w:pPr>
            <w:r w:rsidRPr="001C5032">
              <w:rPr>
                <w:b/>
                <w:spacing w:val="56"/>
                <w:sz w:val="48"/>
                <w:szCs w:val="48"/>
              </w:rPr>
              <w:t>ПОСТАНОВЛЕНИЕ</w:t>
            </w:r>
          </w:p>
        </w:tc>
      </w:tr>
      <w:tr w:rsidR="001C5032" w:rsidRPr="001C5032" w:rsidTr="001C5032">
        <w:trPr>
          <w:trHeight w:val="359"/>
        </w:trPr>
        <w:tc>
          <w:tcPr>
            <w:tcW w:w="10194" w:type="dxa"/>
            <w:tcBorders>
              <w:top w:val="thickThinLargeGap" w:sz="24" w:space="0" w:color="auto"/>
            </w:tcBorders>
          </w:tcPr>
          <w:p w:rsidR="001C5032" w:rsidRPr="001C5032" w:rsidRDefault="004D119F" w:rsidP="00FA59CA">
            <w:pPr>
              <w:keepNext/>
              <w:ind w:left="-108" w:right="-12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FA59CA">
              <w:rPr>
                <w:sz w:val="28"/>
                <w:szCs w:val="28"/>
              </w:rPr>
              <w:t>08</w:t>
            </w:r>
            <w:r w:rsidR="00C639FA">
              <w:rPr>
                <w:sz w:val="28"/>
                <w:szCs w:val="28"/>
              </w:rPr>
              <w:t xml:space="preserve">» ноября </w:t>
            </w:r>
            <w:r w:rsidR="00F627A6">
              <w:rPr>
                <w:sz w:val="28"/>
                <w:szCs w:val="28"/>
              </w:rPr>
              <w:t>2024</w:t>
            </w:r>
            <w:r w:rsidR="001C5032">
              <w:rPr>
                <w:sz w:val="28"/>
                <w:szCs w:val="28"/>
              </w:rPr>
              <w:t>г.</w:t>
            </w:r>
            <w:r w:rsidR="001C5032" w:rsidRPr="001C5032">
              <w:rPr>
                <w:sz w:val="28"/>
                <w:szCs w:val="28"/>
              </w:rPr>
              <w:t xml:space="preserve">                                                                        </w:t>
            </w:r>
            <w:r w:rsidR="004B62CB">
              <w:rPr>
                <w:sz w:val="28"/>
                <w:szCs w:val="28"/>
              </w:rPr>
              <w:t xml:space="preserve">  </w:t>
            </w:r>
            <w:r w:rsidR="001C5032" w:rsidRPr="001C503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</w:t>
            </w:r>
            <w:r w:rsidR="00C46516">
              <w:rPr>
                <w:sz w:val="28"/>
                <w:szCs w:val="28"/>
              </w:rPr>
              <w:t xml:space="preserve">  </w:t>
            </w:r>
            <w:r w:rsidR="004F5E1D">
              <w:rPr>
                <w:sz w:val="28"/>
                <w:szCs w:val="28"/>
              </w:rPr>
              <w:t xml:space="preserve"> </w:t>
            </w:r>
            <w:r w:rsidR="00035B91">
              <w:rPr>
                <w:sz w:val="28"/>
                <w:szCs w:val="28"/>
              </w:rPr>
              <w:t xml:space="preserve"> </w:t>
            </w:r>
            <w:r w:rsidR="004F5E1D">
              <w:rPr>
                <w:sz w:val="28"/>
                <w:szCs w:val="28"/>
              </w:rPr>
              <w:t xml:space="preserve">   </w:t>
            </w:r>
            <w:r w:rsidR="00E91671">
              <w:rPr>
                <w:sz w:val="28"/>
                <w:szCs w:val="28"/>
              </w:rPr>
              <w:t xml:space="preserve">  </w:t>
            </w:r>
            <w:r w:rsidR="004F5E1D">
              <w:rPr>
                <w:sz w:val="28"/>
                <w:szCs w:val="28"/>
              </w:rPr>
              <w:t xml:space="preserve">№ </w:t>
            </w:r>
            <w:r w:rsidR="00FA59CA">
              <w:rPr>
                <w:sz w:val="28"/>
                <w:szCs w:val="28"/>
              </w:rPr>
              <w:t>635</w:t>
            </w:r>
            <w:r w:rsidR="001C5032" w:rsidRPr="001C5032">
              <w:rPr>
                <w:sz w:val="28"/>
                <w:szCs w:val="28"/>
              </w:rPr>
              <w:t>-П</w:t>
            </w:r>
          </w:p>
        </w:tc>
      </w:tr>
    </w:tbl>
    <w:p w:rsidR="001C5032" w:rsidRDefault="00C46516" w:rsidP="001C5032">
      <w:pPr>
        <w:tabs>
          <w:tab w:val="left" w:pos="3888"/>
        </w:tabs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  <w:r w:rsidR="001C5032" w:rsidRPr="001C5032">
        <w:rPr>
          <w:sz w:val="28"/>
          <w:szCs w:val="28"/>
        </w:rPr>
        <w:t>Нижняя Омка</w:t>
      </w:r>
    </w:p>
    <w:p w:rsidR="00114F5E" w:rsidRDefault="00114F5E" w:rsidP="00114F5E">
      <w:pPr>
        <w:pStyle w:val="ConsPlusTitle"/>
        <w:tabs>
          <w:tab w:val="left" w:pos="142"/>
        </w:tabs>
        <w:rPr>
          <w:b w:val="0"/>
          <w:szCs w:val="24"/>
        </w:rPr>
      </w:pPr>
    </w:p>
    <w:p w:rsidR="00F627A6" w:rsidRDefault="00114F5E" w:rsidP="00114F5E">
      <w:pPr>
        <w:pStyle w:val="ConsPlusTitle"/>
        <w:tabs>
          <w:tab w:val="left" w:pos="142"/>
        </w:tabs>
        <w:jc w:val="center"/>
        <w:rPr>
          <w:b w:val="0"/>
          <w:szCs w:val="24"/>
        </w:rPr>
      </w:pPr>
      <w:r w:rsidRPr="00114F5E">
        <w:rPr>
          <w:b w:val="0"/>
          <w:szCs w:val="24"/>
        </w:rPr>
        <w:t>Об установлении публичного сервитута</w:t>
      </w:r>
    </w:p>
    <w:p w:rsidR="00A74B9F" w:rsidRDefault="00A74B9F" w:rsidP="00A74B9F">
      <w:pPr>
        <w:pStyle w:val="ConsPlusTitle"/>
        <w:tabs>
          <w:tab w:val="left" w:pos="142"/>
        </w:tabs>
        <w:jc w:val="both"/>
        <w:rPr>
          <w:b w:val="0"/>
          <w:szCs w:val="28"/>
        </w:rPr>
      </w:pPr>
    </w:p>
    <w:p w:rsidR="008040D7" w:rsidRPr="0079119A" w:rsidRDefault="00114F5E" w:rsidP="00B82E04">
      <w:pPr>
        <w:pStyle w:val="ConsPlusTitle"/>
        <w:tabs>
          <w:tab w:val="left" w:pos="142"/>
        </w:tabs>
        <w:ind w:firstLine="567"/>
        <w:jc w:val="both"/>
        <w:rPr>
          <w:b w:val="0"/>
          <w:szCs w:val="28"/>
        </w:rPr>
      </w:pPr>
      <w:proofErr w:type="gramStart"/>
      <w:r w:rsidRPr="00114F5E">
        <w:rPr>
          <w:b w:val="0"/>
          <w:szCs w:val="28"/>
        </w:rPr>
        <w:t xml:space="preserve">Руководствуясь Земельным кодексом Российской Федерации, Федеральным законом «Об общих принципах организации местного самоуправления в Российской Федерации», постановлением Правительства Российской Федерации от 24 февраля 2009 года № 160 «О порядке установления охранных зон объектов электросетевого хозяйства и особых условий использования земельных участков, </w:t>
      </w:r>
      <w:r w:rsidR="00D07938" w:rsidRPr="00114F5E">
        <w:rPr>
          <w:b w:val="0"/>
          <w:szCs w:val="28"/>
        </w:rPr>
        <w:t>расположенных</w:t>
      </w:r>
      <w:r w:rsidR="00D07938">
        <w:rPr>
          <w:b w:val="0"/>
          <w:szCs w:val="28"/>
        </w:rPr>
        <w:t xml:space="preserve"> в границах таких зон», </w:t>
      </w:r>
      <w:r w:rsidR="00D07938" w:rsidRPr="00D07938">
        <w:rPr>
          <w:b w:val="0"/>
          <w:szCs w:val="28"/>
        </w:rPr>
        <w:t>Уставом Нижнеомского муни</w:t>
      </w:r>
      <w:r w:rsidR="00D07938">
        <w:rPr>
          <w:b w:val="0"/>
          <w:szCs w:val="28"/>
        </w:rPr>
        <w:t xml:space="preserve">ципального района Омской области, </w:t>
      </w:r>
      <w:r w:rsidRPr="00114F5E">
        <w:rPr>
          <w:b w:val="0"/>
          <w:szCs w:val="28"/>
        </w:rPr>
        <w:t>на основании ходатайства об установлении п</w:t>
      </w:r>
      <w:r w:rsidR="00D07938">
        <w:rPr>
          <w:b w:val="0"/>
          <w:szCs w:val="28"/>
        </w:rPr>
        <w:t>убличного сервитута Публичного акционе</w:t>
      </w:r>
      <w:r w:rsidR="00B41804">
        <w:rPr>
          <w:b w:val="0"/>
          <w:szCs w:val="28"/>
        </w:rPr>
        <w:t>рного</w:t>
      </w:r>
      <w:proofErr w:type="gramEnd"/>
      <w:r w:rsidR="00B41804">
        <w:rPr>
          <w:b w:val="0"/>
          <w:szCs w:val="28"/>
        </w:rPr>
        <w:t xml:space="preserve"> общества «</w:t>
      </w:r>
      <w:proofErr w:type="spellStart"/>
      <w:r w:rsidR="00B41804">
        <w:rPr>
          <w:b w:val="0"/>
          <w:szCs w:val="28"/>
        </w:rPr>
        <w:t>Россети</w:t>
      </w:r>
      <w:proofErr w:type="spellEnd"/>
      <w:r w:rsidR="00B41804">
        <w:rPr>
          <w:b w:val="0"/>
          <w:szCs w:val="28"/>
        </w:rPr>
        <w:t xml:space="preserve"> Сибирь» от </w:t>
      </w:r>
      <w:r w:rsidR="00B82E04">
        <w:rPr>
          <w:b w:val="0"/>
          <w:szCs w:val="28"/>
        </w:rPr>
        <w:t>06</w:t>
      </w:r>
      <w:r w:rsidR="00B41804">
        <w:rPr>
          <w:b w:val="0"/>
          <w:szCs w:val="28"/>
        </w:rPr>
        <w:t xml:space="preserve"> сентября </w:t>
      </w:r>
      <w:r w:rsidR="00B82E04">
        <w:rPr>
          <w:b w:val="0"/>
          <w:szCs w:val="28"/>
        </w:rPr>
        <w:t xml:space="preserve">2024 года             № 1.5/01-05/1398, </w:t>
      </w:r>
      <w:r w:rsidRPr="00114F5E">
        <w:rPr>
          <w:b w:val="0"/>
          <w:szCs w:val="28"/>
        </w:rPr>
        <w:t>договора об осуществлении технологического присоед</w:t>
      </w:r>
      <w:r w:rsidR="006761EC">
        <w:rPr>
          <w:b w:val="0"/>
          <w:szCs w:val="28"/>
        </w:rPr>
        <w:t xml:space="preserve">инения </w:t>
      </w:r>
      <w:r w:rsidR="00B82E04">
        <w:rPr>
          <w:b w:val="0"/>
          <w:szCs w:val="28"/>
        </w:rPr>
        <w:t xml:space="preserve">               </w:t>
      </w:r>
      <w:r w:rsidR="006761EC">
        <w:rPr>
          <w:b w:val="0"/>
          <w:szCs w:val="28"/>
        </w:rPr>
        <w:t>к электрическим сетям от 18 августа 2</w:t>
      </w:r>
      <w:r w:rsidRPr="00114F5E">
        <w:rPr>
          <w:b w:val="0"/>
          <w:szCs w:val="28"/>
        </w:rPr>
        <w:t>024 года № 20.5500.</w:t>
      </w:r>
      <w:r w:rsidR="006761EC">
        <w:rPr>
          <w:b w:val="0"/>
          <w:szCs w:val="28"/>
        </w:rPr>
        <w:t>4497</w:t>
      </w:r>
      <w:r w:rsidR="008B16D5">
        <w:rPr>
          <w:b w:val="0"/>
          <w:szCs w:val="28"/>
        </w:rPr>
        <w:t xml:space="preserve">.24, </w:t>
      </w:r>
      <w:r w:rsidR="008040D7" w:rsidRPr="008040D7">
        <w:rPr>
          <w:b w:val="0"/>
        </w:rPr>
        <w:t>Администрация Нижнеомского муниципального района Омской области</w:t>
      </w:r>
    </w:p>
    <w:p w:rsidR="00B82E04" w:rsidRDefault="00B82E04" w:rsidP="00002866">
      <w:pPr>
        <w:pStyle w:val="ConsPlusTitle"/>
        <w:ind w:firstLine="284"/>
        <w:rPr>
          <w:b w:val="0"/>
        </w:rPr>
      </w:pPr>
    </w:p>
    <w:p w:rsidR="00B82E04" w:rsidRDefault="00C46516" w:rsidP="00B82E04">
      <w:pPr>
        <w:pStyle w:val="ConsPlusTitle"/>
        <w:ind w:firstLine="284"/>
        <w:rPr>
          <w:b w:val="0"/>
        </w:rPr>
      </w:pPr>
      <w:r>
        <w:rPr>
          <w:b w:val="0"/>
        </w:rPr>
        <w:t>Постановляет:</w:t>
      </w:r>
    </w:p>
    <w:p w:rsidR="00B82E04" w:rsidRDefault="00B82E04" w:rsidP="00B82E04">
      <w:pPr>
        <w:pStyle w:val="ConsPlusTitle"/>
        <w:rPr>
          <w:b w:val="0"/>
        </w:rPr>
      </w:pPr>
    </w:p>
    <w:p w:rsidR="00A612F4" w:rsidRPr="00B82E04" w:rsidRDefault="00002866" w:rsidP="00B82E04">
      <w:pPr>
        <w:pStyle w:val="ConsPlusTitle"/>
        <w:ind w:firstLine="567"/>
        <w:jc w:val="both"/>
        <w:rPr>
          <w:b w:val="0"/>
        </w:rPr>
      </w:pPr>
      <w:r>
        <w:rPr>
          <w:b w:val="0"/>
        </w:rPr>
        <w:t xml:space="preserve">1. </w:t>
      </w:r>
      <w:r>
        <w:rPr>
          <w:b w:val="0"/>
          <w:szCs w:val="28"/>
        </w:rPr>
        <w:t xml:space="preserve">Установить в интересах Публичного акционерного общества </w:t>
      </w:r>
      <w:r w:rsidR="00532933" w:rsidRPr="00A12039">
        <w:rPr>
          <w:b w:val="0"/>
          <w:szCs w:val="28"/>
        </w:rPr>
        <w:t>«</w:t>
      </w:r>
      <w:proofErr w:type="spellStart"/>
      <w:r w:rsidR="00532933" w:rsidRPr="00A12039">
        <w:rPr>
          <w:b w:val="0"/>
          <w:szCs w:val="28"/>
        </w:rPr>
        <w:t>Россети</w:t>
      </w:r>
      <w:proofErr w:type="spellEnd"/>
      <w:r w:rsidR="00532933" w:rsidRPr="00A12039">
        <w:rPr>
          <w:b w:val="0"/>
          <w:szCs w:val="28"/>
        </w:rPr>
        <w:t xml:space="preserve"> Сибирь» (ОГРН</w:t>
      </w:r>
      <w:r>
        <w:rPr>
          <w:b w:val="0"/>
          <w:szCs w:val="28"/>
        </w:rPr>
        <w:t xml:space="preserve"> 1052460054327, ИНН 2460069527) публичный </w:t>
      </w:r>
      <w:r w:rsidR="00532933" w:rsidRPr="00A12039">
        <w:rPr>
          <w:b w:val="0"/>
          <w:szCs w:val="28"/>
        </w:rPr>
        <w:t>сервитут в целях размещения и эксплуатации объек</w:t>
      </w:r>
      <w:r w:rsidR="00A612F4">
        <w:rPr>
          <w:b w:val="0"/>
          <w:szCs w:val="28"/>
        </w:rPr>
        <w:t xml:space="preserve">тов электросетевого хозяйства, их </w:t>
      </w:r>
      <w:r w:rsidR="00532933" w:rsidRPr="00A12039">
        <w:rPr>
          <w:b w:val="0"/>
          <w:szCs w:val="28"/>
        </w:rPr>
        <w:t>неотъем</w:t>
      </w:r>
      <w:r w:rsidR="00A612F4">
        <w:rPr>
          <w:b w:val="0"/>
          <w:szCs w:val="28"/>
        </w:rPr>
        <w:t xml:space="preserve">лемых технологических частей, </w:t>
      </w:r>
      <w:r w:rsidR="00532933" w:rsidRPr="00A12039">
        <w:rPr>
          <w:b w:val="0"/>
          <w:szCs w:val="28"/>
        </w:rPr>
        <w:t>необходимых для подключения (технологического присоедине</w:t>
      </w:r>
      <w:r w:rsidR="00A612F4">
        <w:rPr>
          <w:b w:val="0"/>
          <w:szCs w:val="28"/>
        </w:rPr>
        <w:t xml:space="preserve">ния) к сетям электроснабжения, в отношении части земельного участка </w:t>
      </w:r>
      <w:r w:rsidR="00532933" w:rsidRPr="00A12039">
        <w:rPr>
          <w:b w:val="0"/>
          <w:szCs w:val="28"/>
        </w:rPr>
        <w:t>площ</w:t>
      </w:r>
      <w:r w:rsidR="00883B99">
        <w:rPr>
          <w:b w:val="0"/>
          <w:szCs w:val="28"/>
        </w:rPr>
        <w:t xml:space="preserve">адью </w:t>
      </w:r>
      <w:r w:rsidR="00316892">
        <w:rPr>
          <w:b w:val="0"/>
          <w:szCs w:val="28"/>
        </w:rPr>
        <w:t>61 кв.</w:t>
      </w:r>
      <w:r w:rsidR="00883B99">
        <w:rPr>
          <w:b w:val="0"/>
          <w:szCs w:val="28"/>
        </w:rPr>
        <w:t>м</w:t>
      </w:r>
      <w:r w:rsidR="00316892">
        <w:rPr>
          <w:b w:val="0"/>
          <w:szCs w:val="28"/>
        </w:rPr>
        <w:t>.</w:t>
      </w:r>
      <w:r w:rsidR="00883B99">
        <w:rPr>
          <w:b w:val="0"/>
          <w:szCs w:val="28"/>
        </w:rPr>
        <w:t xml:space="preserve">, </w:t>
      </w:r>
      <w:r w:rsidR="00532933" w:rsidRPr="00A12039">
        <w:rPr>
          <w:b w:val="0"/>
          <w:szCs w:val="28"/>
        </w:rPr>
        <w:t>входящей в состав земельног</w:t>
      </w:r>
      <w:r w:rsidR="00A612F4">
        <w:rPr>
          <w:b w:val="0"/>
          <w:szCs w:val="28"/>
        </w:rPr>
        <w:t xml:space="preserve">о участка с кадастровым номером </w:t>
      </w:r>
      <w:r w:rsidR="00A612F4" w:rsidRPr="00A612F4">
        <w:rPr>
          <w:b w:val="0"/>
          <w:szCs w:val="28"/>
        </w:rPr>
        <w:t>55:16</w:t>
      </w:r>
      <w:r w:rsidR="00A612F4">
        <w:rPr>
          <w:b w:val="0"/>
          <w:szCs w:val="28"/>
        </w:rPr>
        <w:t xml:space="preserve">:040201:126, площадью 16185 </w:t>
      </w:r>
      <w:r w:rsidR="00316892">
        <w:rPr>
          <w:b w:val="0"/>
          <w:szCs w:val="28"/>
        </w:rPr>
        <w:t>кв.</w:t>
      </w:r>
      <w:r w:rsidR="00532933" w:rsidRPr="00A12039">
        <w:rPr>
          <w:b w:val="0"/>
          <w:szCs w:val="28"/>
        </w:rPr>
        <w:t>м</w:t>
      </w:r>
      <w:r w:rsidR="00316892">
        <w:rPr>
          <w:b w:val="0"/>
          <w:szCs w:val="28"/>
        </w:rPr>
        <w:t>.</w:t>
      </w:r>
      <w:r w:rsidR="00532933" w:rsidRPr="00A12039">
        <w:rPr>
          <w:b w:val="0"/>
          <w:szCs w:val="28"/>
        </w:rPr>
        <w:t>, относящегося к катег</w:t>
      </w:r>
      <w:r w:rsidR="00A612F4">
        <w:rPr>
          <w:b w:val="0"/>
          <w:szCs w:val="28"/>
        </w:rPr>
        <w:t>ории земель населенных пунктов, м</w:t>
      </w:r>
      <w:r w:rsidR="00A612F4" w:rsidRPr="00A612F4">
        <w:rPr>
          <w:b w:val="0"/>
          <w:szCs w:val="28"/>
        </w:rPr>
        <w:t>естоположение установлено относительно ориентира, расположенного в границах участка.</w:t>
      </w:r>
      <w:r w:rsidR="00A612F4">
        <w:rPr>
          <w:b w:val="0"/>
          <w:szCs w:val="28"/>
        </w:rPr>
        <w:t xml:space="preserve"> Ориентир </w:t>
      </w:r>
      <w:r w:rsidR="00A612F4" w:rsidRPr="00A612F4">
        <w:rPr>
          <w:b w:val="0"/>
          <w:szCs w:val="28"/>
        </w:rPr>
        <w:t>нежилое строение. Почто</w:t>
      </w:r>
      <w:r w:rsidR="00A612F4">
        <w:rPr>
          <w:b w:val="0"/>
          <w:szCs w:val="28"/>
        </w:rPr>
        <w:t xml:space="preserve">вый адрес ориентира: Российская </w:t>
      </w:r>
      <w:r w:rsidR="00A612F4" w:rsidRPr="00A612F4">
        <w:rPr>
          <w:b w:val="0"/>
          <w:szCs w:val="28"/>
        </w:rPr>
        <w:t>Федерация, Омская область, р-н Нижнеомский,</w:t>
      </w:r>
      <w:r w:rsidR="00A612F4">
        <w:rPr>
          <w:b w:val="0"/>
          <w:szCs w:val="28"/>
        </w:rPr>
        <w:t xml:space="preserve">                               д. Сидоровка, ул. Зеленая, д. 2.</w:t>
      </w:r>
    </w:p>
    <w:p w:rsidR="000C14E8" w:rsidRDefault="000C14E8" w:rsidP="000C14E8">
      <w:pPr>
        <w:pStyle w:val="ConsPlusTitle"/>
        <w:ind w:firstLine="567"/>
        <w:jc w:val="both"/>
        <w:rPr>
          <w:b w:val="0"/>
          <w:szCs w:val="28"/>
        </w:rPr>
      </w:pPr>
      <w:r>
        <w:rPr>
          <w:b w:val="0"/>
          <w:szCs w:val="28"/>
        </w:rPr>
        <w:t xml:space="preserve">2. Срок публичного сервитута – </w:t>
      </w:r>
      <w:r w:rsidRPr="000C14E8">
        <w:rPr>
          <w:b w:val="0"/>
          <w:szCs w:val="28"/>
        </w:rPr>
        <w:t>49</w:t>
      </w:r>
      <w:r>
        <w:rPr>
          <w:b w:val="0"/>
          <w:szCs w:val="28"/>
        </w:rPr>
        <w:t xml:space="preserve"> (сорок девять) лет.</w:t>
      </w:r>
    </w:p>
    <w:p w:rsidR="00DA43CA" w:rsidRDefault="000C14E8" w:rsidP="00DA43CA">
      <w:pPr>
        <w:pStyle w:val="ConsPlusTitle"/>
        <w:ind w:firstLine="567"/>
        <w:jc w:val="both"/>
        <w:rPr>
          <w:b w:val="0"/>
          <w:szCs w:val="28"/>
        </w:rPr>
      </w:pPr>
      <w:r>
        <w:rPr>
          <w:b w:val="0"/>
          <w:szCs w:val="28"/>
        </w:rPr>
        <w:t xml:space="preserve">3. </w:t>
      </w:r>
      <w:r w:rsidR="00532933" w:rsidRPr="00532933">
        <w:rPr>
          <w:b w:val="0"/>
          <w:szCs w:val="28"/>
        </w:rPr>
        <w:t>Утвердить границы публичного сервитута в соотв</w:t>
      </w:r>
      <w:r>
        <w:rPr>
          <w:b w:val="0"/>
          <w:szCs w:val="28"/>
        </w:rPr>
        <w:t xml:space="preserve">етствии со схемой расположения границ публичного сервитута согласно приложению </w:t>
      </w:r>
      <w:r w:rsidR="00DA43CA">
        <w:rPr>
          <w:b w:val="0"/>
          <w:szCs w:val="28"/>
        </w:rPr>
        <w:t>№</w:t>
      </w:r>
      <w:r>
        <w:rPr>
          <w:b w:val="0"/>
          <w:szCs w:val="28"/>
        </w:rPr>
        <w:t xml:space="preserve"> </w:t>
      </w:r>
      <w:r w:rsidR="00532933" w:rsidRPr="00532933">
        <w:rPr>
          <w:b w:val="0"/>
          <w:szCs w:val="28"/>
        </w:rPr>
        <w:t xml:space="preserve">1 к настоящему постановлению и описанием границ публичного сервитута согласно приложению </w:t>
      </w:r>
      <w:r>
        <w:rPr>
          <w:b w:val="0"/>
          <w:szCs w:val="28"/>
        </w:rPr>
        <w:t>№</w:t>
      </w:r>
      <w:r w:rsidR="00532933" w:rsidRPr="00532933">
        <w:rPr>
          <w:b w:val="0"/>
          <w:szCs w:val="28"/>
        </w:rPr>
        <w:t xml:space="preserve"> 2 к настоящему постановлению.</w:t>
      </w:r>
    </w:p>
    <w:p w:rsidR="00856F88" w:rsidRDefault="00522985" w:rsidP="00856F88">
      <w:pPr>
        <w:pStyle w:val="ConsPlusTitle"/>
        <w:ind w:firstLine="567"/>
        <w:jc w:val="both"/>
        <w:rPr>
          <w:b w:val="0"/>
          <w:szCs w:val="28"/>
        </w:rPr>
      </w:pPr>
      <w:r>
        <w:rPr>
          <w:b w:val="0"/>
          <w:szCs w:val="28"/>
        </w:rPr>
        <w:t xml:space="preserve">4. Срок, в </w:t>
      </w:r>
      <w:r w:rsidR="00DA43CA">
        <w:rPr>
          <w:b w:val="0"/>
          <w:szCs w:val="28"/>
        </w:rPr>
        <w:t>течение которого использование земельного</w:t>
      </w:r>
      <w:r w:rsidR="00532933" w:rsidRPr="00532933">
        <w:rPr>
          <w:b w:val="0"/>
          <w:szCs w:val="28"/>
        </w:rPr>
        <w:t xml:space="preserve"> участка (его части) и (или) расположенного на нем объекта недвиж</w:t>
      </w:r>
      <w:r w:rsidR="00DA43CA">
        <w:rPr>
          <w:b w:val="0"/>
          <w:szCs w:val="28"/>
        </w:rPr>
        <w:t>имого имущества в соответствии с их разрешенным использованием будет</w:t>
      </w:r>
      <w:r w:rsidR="00532933" w:rsidRPr="00532933">
        <w:rPr>
          <w:b w:val="0"/>
          <w:szCs w:val="28"/>
        </w:rPr>
        <w:t xml:space="preserve"> невозможно или </w:t>
      </w:r>
      <w:proofErr w:type="gramStart"/>
      <w:r w:rsidR="00532933" w:rsidRPr="00532933">
        <w:rPr>
          <w:b w:val="0"/>
          <w:szCs w:val="28"/>
        </w:rPr>
        <w:t>су</w:t>
      </w:r>
      <w:r w:rsidR="00DA43CA">
        <w:rPr>
          <w:b w:val="0"/>
          <w:szCs w:val="28"/>
        </w:rPr>
        <w:t>щ</w:t>
      </w:r>
      <w:r w:rsidR="00532933" w:rsidRPr="00532933">
        <w:rPr>
          <w:b w:val="0"/>
          <w:szCs w:val="28"/>
        </w:rPr>
        <w:t>ественно затруднено</w:t>
      </w:r>
      <w:proofErr w:type="gramEnd"/>
      <w:r w:rsidR="00532933" w:rsidRPr="00532933">
        <w:rPr>
          <w:b w:val="0"/>
          <w:szCs w:val="28"/>
        </w:rPr>
        <w:t xml:space="preserve"> в связи с осуществлением сервитута — шесть дней.</w:t>
      </w:r>
    </w:p>
    <w:p w:rsidR="00856F88" w:rsidRDefault="00856F88" w:rsidP="00856F88">
      <w:pPr>
        <w:pStyle w:val="ConsPlusTitle"/>
        <w:ind w:firstLine="567"/>
        <w:jc w:val="both"/>
        <w:rPr>
          <w:b w:val="0"/>
          <w:szCs w:val="28"/>
        </w:rPr>
      </w:pPr>
      <w:r>
        <w:rPr>
          <w:b w:val="0"/>
          <w:szCs w:val="28"/>
        </w:rPr>
        <w:lastRenderedPageBreak/>
        <w:t xml:space="preserve">5. </w:t>
      </w:r>
      <w:r w:rsidR="00532933" w:rsidRPr="00532933">
        <w:rPr>
          <w:b w:val="0"/>
          <w:szCs w:val="28"/>
        </w:rPr>
        <w:t>Публичному акционерному обществу «</w:t>
      </w:r>
      <w:proofErr w:type="spellStart"/>
      <w:r w:rsidR="00532933" w:rsidRPr="00532933">
        <w:rPr>
          <w:b w:val="0"/>
          <w:szCs w:val="28"/>
        </w:rPr>
        <w:t>Россети</w:t>
      </w:r>
      <w:proofErr w:type="spellEnd"/>
      <w:r w:rsidR="00532933" w:rsidRPr="00532933">
        <w:rPr>
          <w:b w:val="0"/>
          <w:szCs w:val="28"/>
        </w:rPr>
        <w:t xml:space="preserve"> Сибирь» привести земельный участок в состояние, пригодное для использования в соответствии с видом разрешенного использования, снести инженерное сооружение, размещенное на основании публичного сервитута, в сроки, предусмотренные пунктом 8 статьи 39.50 Земельно</w:t>
      </w:r>
      <w:r>
        <w:rPr>
          <w:b w:val="0"/>
          <w:szCs w:val="28"/>
        </w:rPr>
        <w:t>го кодекса Российской Федерации.</w:t>
      </w:r>
    </w:p>
    <w:p w:rsidR="00AE6D9A" w:rsidRDefault="00856F88" w:rsidP="00AE6D9A">
      <w:pPr>
        <w:pStyle w:val="ConsPlusTitle"/>
        <w:ind w:firstLine="567"/>
        <w:jc w:val="both"/>
        <w:rPr>
          <w:b w:val="0"/>
          <w:szCs w:val="28"/>
        </w:rPr>
      </w:pPr>
      <w:r>
        <w:rPr>
          <w:b w:val="0"/>
          <w:szCs w:val="28"/>
        </w:rPr>
        <w:t xml:space="preserve">6. </w:t>
      </w:r>
      <w:r w:rsidRPr="00856F88">
        <w:rPr>
          <w:b w:val="0"/>
          <w:szCs w:val="28"/>
        </w:rPr>
        <w:t>Отделу по управлению муниципальным имуществом Администрации Нижнеомского муниц</w:t>
      </w:r>
      <w:r>
        <w:rPr>
          <w:b w:val="0"/>
          <w:szCs w:val="28"/>
        </w:rPr>
        <w:t xml:space="preserve">ипального района Омской области </w:t>
      </w:r>
      <w:r w:rsidR="00532933" w:rsidRPr="00532933">
        <w:rPr>
          <w:b w:val="0"/>
          <w:szCs w:val="28"/>
        </w:rPr>
        <w:t>в течение пят</w:t>
      </w:r>
      <w:r>
        <w:rPr>
          <w:b w:val="0"/>
          <w:szCs w:val="28"/>
        </w:rPr>
        <w:t xml:space="preserve">и рабочих дней со дня принятия </w:t>
      </w:r>
      <w:r w:rsidR="00532933" w:rsidRPr="00532933">
        <w:rPr>
          <w:b w:val="0"/>
          <w:szCs w:val="28"/>
        </w:rPr>
        <w:t>решения об установлении публичного сервитута осуществить необходимые мероприятия и юридически значимые действия, связанные с уст</w:t>
      </w:r>
      <w:r w:rsidR="00D62698">
        <w:rPr>
          <w:b w:val="0"/>
          <w:szCs w:val="28"/>
        </w:rPr>
        <w:t>ановлением публичного сервитута.</w:t>
      </w:r>
    </w:p>
    <w:p w:rsidR="000F150D" w:rsidRDefault="00D62698" w:rsidP="00AE6D9A">
      <w:pPr>
        <w:pStyle w:val="ConsPlusTitle"/>
        <w:ind w:firstLine="567"/>
        <w:jc w:val="both"/>
        <w:rPr>
          <w:b w:val="0"/>
          <w:szCs w:val="28"/>
        </w:rPr>
      </w:pPr>
      <w:r>
        <w:rPr>
          <w:b w:val="0"/>
          <w:szCs w:val="28"/>
        </w:rPr>
        <w:t>7</w:t>
      </w:r>
      <w:r w:rsidRPr="00D62698">
        <w:rPr>
          <w:b w:val="0"/>
          <w:szCs w:val="28"/>
        </w:rPr>
        <w:t>. Настоящее постановление опубликовать в печатном издании Нижнеомского муниципального района Омской области «Нижнеомский муниципальный вестник» и разместить на официальном сайте Нижнеомского муниципального района Омской области на платформе «</w:t>
      </w:r>
      <w:proofErr w:type="spellStart"/>
      <w:r w:rsidRPr="00D62698">
        <w:rPr>
          <w:b w:val="0"/>
          <w:szCs w:val="28"/>
        </w:rPr>
        <w:t>ГосВеб</w:t>
      </w:r>
      <w:proofErr w:type="spellEnd"/>
      <w:r w:rsidRPr="00D62698">
        <w:rPr>
          <w:b w:val="0"/>
          <w:szCs w:val="28"/>
        </w:rPr>
        <w:t xml:space="preserve">» - единой информационной платформе интернет – порталов органов государственной власти: </w:t>
      </w:r>
      <w:r w:rsidR="000F150D" w:rsidRPr="000F150D">
        <w:rPr>
          <w:b w:val="0"/>
          <w:szCs w:val="28"/>
        </w:rPr>
        <w:t>https://nizhneomskij-r52.gosweb.gosuslugi.ru/</w:t>
      </w:r>
      <w:r w:rsidRPr="00D62698">
        <w:rPr>
          <w:b w:val="0"/>
          <w:szCs w:val="28"/>
        </w:rPr>
        <w:t>.</w:t>
      </w:r>
    </w:p>
    <w:p w:rsidR="007E34FE" w:rsidRDefault="000F150D" w:rsidP="000F150D">
      <w:pPr>
        <w:pStyle w:val="ConsPlusTitle"/>
        <w:ind w:firstLine="567"/>
        <w:jc w:val="both"/>
        <w:rPr>
          <w:b w:val="0"/>
          <w:szCs w:val="28"/>
        </w:rPr>
      </w:pPr>
      <w:r>
        <w:rPr>
          <w:b w:val="0"/>
          <w:szCs w:val="28"/>
        </w:rPr>
        <w:t xml:space="preserve">8. </w:t>
      </w:r>
      <w:proofErr w:type="gramStart"/>
      <w:r w:rsidR="008040D7" w:rsidRPr="00035B91">
        <w:rPr>
          <w:b w:val="0"/>
          <w:szCs w:val="28"/>
        </w:rPr>
        <w:t>Контроль за</w:t>
      </w:r>
      <w:proofErr w:type="gramEnd"/>
      <w:r w:rsidR="008040D7" w:rsidRPr="00035B91">
        <w:rPr>
          <w:b w:val="0"/>
          <w:szCs w:val="28"/>
        </w:rPr>
        <w:t xml:space="preserve"> исполнением настоящего постановления возложить </w:t>
      </w:r>
      <w:r w:rsidR="006D5916" w:rsidRPr="00035B91">
        <w:rPr>
          <w:b w:val="0"/>
          <w:szCs w:val="28"/>
        </w:rPr>
        <w:t xml:space="preserve">                           </w:t>
      </w:r>
      <w:r w:rsidR="008040D7" w:rsidRPr="00035B91">
        <w:rPr>
          <w:b w:val="0"/>
          <w:szCs w:val="28"/>
        </w:rPr>
        <w:t>на заместителя Главы Ни</w:t>
      </w:r>
      <w:r w:rsidR="00F72D59" w:rsidRPr="00035B91">
        <w:rPr>
          <w:b w:val="0"/>
          <w:szCs w:val="28"/>
        </w:rPr>
        <w:t>жнеомского муниципального района Омской области</w:t>
      </w:r>
      <w:r w:rsidR="008040D7" w:rsidRPr="00035B91">
        <w:rPr>
          <w:b w:val="0"/>
          <w:szCs w:val="28"/>
        </w:rPr>
        <w:t xml:space="preserve">, председателя Комитета финансов и контроля Р.М. </w:t>
      </w:r>
      <w:proofErr w:type="spellStart"/>
      <w:r w:rsidR="008040D7" w:rsidRPr="00035B91">
        <w:rPr>
          <w:b w:val="0"/>
          <w:szCs w:val="28"/>
        </w:rPr>
        <w:t>Лиханову</w:t>
      </w:r>
      <w:proofErr w:type="spellEnd"/>
      <w:r w:rsidR="008040D7" w:rsidRPr="00035B91">
        <w:rPr>
          <w:b w:val="0"/>
          <w:szCs w:val="28"/>
        </w:rPr>
        <w:t>.</w:t>
      </w:r>
    </w:p>
    <w:p w:rsidR="000C2AF5" w:rsidRDefault="000C2AF5" w:rsidP="007E34FE">
      <w:pPr>
        <w:tabs>
          <w:tab w:val="left" w:pos="2460"/>
        </w:tabs>
        <w:ind w:firstLine="567"/>
        <w:jc w:val="both"/>
        <w:rPr>
          <w:sz w:val="28"/>
          <w:szCs w:val="28"/>
        </w:rPr>
      </w:pPr>
    </w:p>
    <w:p w:rsidR="000C2AF5" w:rsidRDefault="000C2AF5" w:rsidP="007E34FE">
      <w:pPr>
        <w:tabs>
          <w:tab w:val="left" w:pos="2460"/>
        </w:tabs>
        <w:ind w:firstLine="567"/>
        <w:jc w:val="both"/>
        <w:rPr>
          <w:sz w:val="28"/>
          <w:szCs w:val="28"/>
        </w:rPr>
      </w:pPr>
    </w:p>
    <w:p w:rsidR="007E34FE" w:rsidRPr="00E5081B" w:rsidRDefault="007E34FE" w:rsidP="007E34FE">
      <w:pPr>
        <w:tabs>
          <w:tab w:val="left" w:pos="2460"/>
        </w:tabs>
        <w:ind w:firstLine="567"/>
        <w:jc w:val="both"/>
        <w:rPr>
          <w:sz w:val="28"/>
          <w:szCs w:val="28"/>
        </w:rPr>
      </w:pPr>
      <w:r w:rsidRPr="00E5081B">
        <w:rPr>
          <w:sz w:val="28"/>
          <w:szCs w:val="28"/>
        </w:rPr>
        <w:t>Глав</w:t>
      </w:r>
      <w:r w:rsidR="00C071A8" w:rsidRPr="00E5081B">
        <w:rPr>
          <w:sz w:val="28"/>
          <w:szCs w:val="28"/>
        </w:rPr>
        <w:t>а</w:t>
      </w:r>
      <w:r w:rsidRPr="00E5081B">
        <w:rPr>
          <w:sz w:val="28"/>
          <w:szCs w:val="28"/>
        </w:rPr>
        <w:t xml:space="preserve"> Нижнеомского</w:t>
      </w:r>
    </w:p>
    <w:p w:rsidR="007E34FE" w:rsidRDefault="007E34FE" w:rsidP="00A060EA">
      <w:pPr>
        <w:tabs>
          <w:tab w:val="left" w:pos="2460"/>
        </w:tabs>
        <w:ind w:right="567" w:firstLine="567"/>
        <w:jc w:val="both"/>
        <w:rPr>
          <w:sz w:val="28"/>
          <w:szCs w:val="28"/>
        </w:rPr>
      </w:pPr>
      <w:r w:rsidRPr="00E5081B">
        <w:rPr>
          <w:sz w:val="28"/>
          <w:szCs w:val="28"/>
        </w:rPr>
        <w:t xml:space="preserve">муниципального района                      </w:t>
      </w:r>
      <w:r w:rsidR="00A060EA" w:rsidRPr="00E5081B">
        <w:rPr>
          <w:sz w:val="28"/>
          <w:szCs w:val="28"/>
        </w:rPr>
        <w:t xml:space="preserve">             </w:t>
      </w:r>
      <w:bookmarkStart w:id="0" w:name="_GoBack"/>
      <w:bookmarkEnd w:id="0"/>
      <w:r w:rsidR="00A060EA" w:rsidRPr="00E5081B">
        <w:rPr>
          <w:sz w:val="28"/>
          <w:szCs w:val="28"/>
        </w:rPr>
        <w:t xml:space="preserve">              </w:t>
      </w:r>
      <w:r w:rsidR="00C071A8" w:rsidRPr="00E5081B">
        <w:rPr>
          <w:sz w:val="28"/>
          <w:szCs w:val="28"/>
        </w:rPr>
        <w:t xml:space="preserve">    </w:t>
      </w:r>
      <w:r w:rsidR="00535C71" w:rsidRPr="00E5081B">
        <w:rPr>
          <w:sz w:val="28"/>
          <w:szCs w:val="28"/>
        </w:rPr>
        <w:t xml:space="preserve">    </w:t>
      </w:r>
      <w:r w:rsidRPr="00E5081B">
        <w:rPr>
          <w:sz w:val="28"/>
          <w:szCs w:val="28"/>
        </w:rPr>
        <w:t xml:space="preserve">   </w:t>
      </w:r>
      <w:r w:rsidR="00C071A8" w:rsidRPr="00E5081B">
        <w:rPr>
          <w:sz w:val="28"/>
          <w:szCs w:val="28"/>
        </w:rPr>
        <w:t>А.М. Стадников</w:t>
      </w:r>
    </w:p>
    <w:p w:rsidR="0026635E" w:rsidRPr="00B475E6" w:rsidRDefault="00B475E6" w:rsidP="00B65938">
      <w:pPr>
        <w:tabs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26635E" w:rsidRPr="00B475E6" w:rsidSect="00F31C33">
      <w:pgSz w:w="11906" w:h="16838"/>
      <w:pgMar w:top="1134" w:right="567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57BAE"/>
    <w:multiLevelType w:val="hybridMultilevel"/>
    <w:tmpl w:val="F7784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19682D"/>
    <w:multiLevelType w:val="hybridMultilevel"/>
    <w:tmpl w:val="10FA8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60576"/>
    <w:rsid w:val="000018DB"/>
    <w:rsid w:val="00002866"/>
    <w:rsid w:val="00014259"/>
    <w:rsid w:val="000165F8"/>
    <w:rsid w:val="0002007E"/>
    <w:rsid w:val="000210EA"/>
    <w:rsid w:val="00035B91"/>
    <w:rsid w:val="00041F32"/>
    <w:rsid w:val="000529BD"/>
    <w:rsid w:val="00053EDD"/>
    <w:rsid w:val="0006677A"/>
    <w:rsid w:val="0006776D"/>
    <w:rsid w:val="0007516B"/>
    <w:rsid w:val="00085089"/>
    <w:rsid w:val="000870F4"/>
    <w:rsid w:val="000A1873"/>
    <w:rsid w:val="000A78C8"/>
    <w:rsid w:val="000B47C1"/>
    <w:rsid w:val="000C14E8"/>
    <w:rsid w:val="000C2AF5"/>
    <w:rsid w:val="000D694C"/>
    <w:rsid w:val="000F150D"/>
    <w:rsid w:val="000F1F35"/>
    <w:rsid w:val="000F39BB"/>
    <w:rsid w:val="00107DF0"/>
    <w:rsid w:val="001140DB"/>
    <w:rsid w:val="00114AF8"/>
    <w:rsid w:val="00114F5E"/>
    <w:rsid w:val="00116827"/>
    <w:rsid w:val="001475F3"/>
    <w:rsid w:val="00153F34"/>
    <w:rsid w:val="00160B7E"/>
    <w:rsid w:val="00191D3E"/>
    <w:rsid w:val="001A2AB0"/>
    <w:rsid w:val="001B6F8B"/>
    <w:rsid w:val="001C0CAA"/>
    <w:rsid w:val="001C5032"/>
    <w:rsid w:val="001C55C4"/>
    <w:rsid w:val="001E1384"/>
    <w:rsid w:val="001F0BF2"/>
    <w:rsid w:val="0020377F"/>
    <w:rsid w:val="00206ADD"/>
    <w:rsid w:val="002153A5"/>
    <w:rsid w:val="00216F7B"/>
    <w:rsid w:val="00243001"/>
    <w:rsid w:val="002474B1"/>
    <w:rsid w:val="00264956"/>
    <w:rsid w:val="0026635E"/>
    <w:rsid w:val="002703C4"/>
    <w:rsid w:val="00270B56"/>
    <w:rsid w:val="002718C1"/>
    <w:rsid w:val="00276287"/>
    <w:rsid w:val="00277308"/>
    <w:rsid w:val="002875CC"/>
    <w:rsid w:val="0029264A"/>
    <w:rsid w:val="00292654"/>
    <w:rsid w:val="002A1C06"/>
    <w:rsid w:val="002B6164"/>
    <w:rsid w:val="002D46C7"/>
    <w:rsid w:val="002E0D19"/>
    <w:rsid w:val="002E5052"/>
    <w:rsid w:val="002F35E5"/>
    <w:rsid w:val="00306E94"/>
    <w:rsid w:val="0030748B"/>
    <w:rsid w:val="00316892"/>
    <w:rsid w:val="00322A31"/>
    <w:rsid w:val="0032309E"/>
    <w:rsid w:val="0033304C"/>
    <w:rsid w:val="003400D2"/>
    <w:rsid w:val="003412C3"/>
    <w:rsid w:val="003509F8"/>
    <w:rsid w:val="003A2A50"/>
    <w:rsid w:val="003A315F"/>
    <w:rsid w:val="003C3B78"/>
    <w:rsid w:val="003C5AE6"/>
    <w:rsid w:val="003E32D6"/>
    <w:rsid w:val="003E3432"/>
    <w:rsid w:val="00413B48"/>
    <w:rsid w:val="004155BA"/>
    <w:rsid w:val="00467741"/>
    <w:rsid w:val="00484829"/>
    <w:rsid w:val="00487C1B"/>
    <w:rsid w:val="004910B0"/>
    <w:rsid w:val="004B62CB"/>
    <w:rsid w:val="004C2253"/>
    <w:rsid w:val="004C37BE"/>
    <w:rsid w:val="004D119F"/>
    <w:rsid w:val="004E062B"/>
    <w:rsid w:val="004F5E1D"/>
    <w:rsid w:val="00522985"/>
    <w:rsid w:val="00523BF8"/>
    <w:rsid w:val="00524EAD"/>
    <w:rsid w:val="00525861"/>
    <w:rsid w:val="00532933"/>
    <w:rsid w:val="00535C71"/>
    <w:rsid w:val="00555968"/>
    <w:rsid w:val="0056510F"/>
    <w:rsid w:val="00574F4B"/>
    <w:rsid w:val="0058504D"/>
    <w:rsid w:val="00593737"/>
    <w:rsid w:val="005941CB"/>
    <w:rsid w:val="005A649D"/>
    <w:rsid w:val="005B064D"/>
    <w:rsid w:val="005D29DA"/>
    <w:rsid w:val="005E2942"/>
    <w:rsid w:val="005E4BDE"/>
    <w:rsid w:val="00634C24"/>
    <w:rsid w:val="0063708C"/>
    <w:rsid w:val="00644097"/>
    <w:rsid w:val="006761EC"/>
    <w:rsid w:val="00682A19"/>
    <w:rsid w:val="00687214"/>
    <w:rsid w:val="006903D6"/>
    <w:rsid w:val="00694E8D"/>
    <w:rsid w:val="006B3028"/>
    <w:rsid w:val="006D4618"/>
    <w:rsid w:val="006D5916"/>
    <w:rsid w:val="006E245F"/>
    <w:rsid w:val="006E3D2E"/>
    <w:rsid w:val="006E4352"/>
    <w:rsid w:val="0070594D"/>
    <w:rsid w:val="0070723A"/>
    <w:rsid w:val="007100AB"/>
    <w:rsid w:val="00713450"/>
    <w:rsid w:val="00713CDC"/>
    <w:rsid w:val="0072413C"/>
    <w:rsid w:val="0072476F"/>
    <w:rsid w:val="00742DD9"/>
    <w:rsid w:val="00744924"/>
    <w:rsid w:val="0075197F"/>
    <w:rsid w:val="0075516F"/>
    <w:rsid w:val="007554DE"/>
    <w:rsid w:val="00760576"/>
    <w:rsid w:val="00767728"/>
    <w:rsid w:val="00772E30"/>
    <w:rsid w:val="007753DD"/>
    <w:rsid w:val="0079119A"/>
    <w:rsid w:val="00796E27"/>
    <w:rsid w:val="007A4398"/>
    <w:rsid w:val="007A75B6"/>
    <w:rsid w:val="007B0BA7"/>
    <w:rsid w:val="007B2143"/>
    <w:rsid w:val="007B554F"/>
    <w:rsid w:val="007C0948"/>
    <w:rsid w:val="007C663E"/>
    <w:rsid w:val="007D448A"/>
    <w:rsid w:val="007E34FE"/>
    <w:rsid w:val="007F7252"/>
    <w:rsid w:val="00800602"/>
    <w:rsid w:val="00802F76"/>
    <w:rsid w:val="00803B4F"/>
    <w:rsid w:val="008040D7"/>
    <w:rsid w:val="008055AA"/>
    <w:rsid w:val="008058A1"/>
    <w:rsid w:val="0081477F"/>
    <w:rsid w:val="00830D94"/>
    <w:rsid w:val="00847445"/>
    <w:rsid w:val="0085241D"/>
    <w:rsid w:val="00856F88"/>
    <w:rsid w:val="00864DB3"/>
    <w:rsid w:val="00874679"/>
    <w:rsid w:val="00876009"/>
    <w:rsid w:val="00883B99"/>
    <w:rsid w:val="00886693"/>
    <w:rsid w:val="008A0647"/>
    <w:rsid w:val="008B16D5"/>
    <w:rsid w:val="008B405E"/>
    <w:rsid w:val="008B7EBE"/>
    <w:rsid w:val="008C065A"/>
    <w:rsid w:val="008C0BC9"/>
    <w:rsid w:val="008D210A"/>
    <w:rsid w:val="008D22B2"/>
    <w:rsid w:val="008D3C20"/>
    <w:rsid w:val="008E343C"/>
    <w:rsid w:val="008F22DF"/>
    <w:rsid w:val="008F4D5A"/>
    <w:rsid w:val="00902ED0"/>
    <w:rsid w:val="00915895"/>
    <w:rsid w:val="00916839"/>
    <w:rsid w:val="00922F93"/>
    <w:rsid w:val="00941C14"/>
    <w:rsid w:val="0094708C"/>
    <w:rsid w:val="00966FCC"/>
    <w:rsid w:val="0097418B"/>
    <w:rsid w:val="0097567A"/>
    <w:rsid w:val="00984BC3"/>
    <w:rsid w:val="009A1670"/>
    <w:rsid w:val="009B6ECE"/>
    <w:rsid w:val="009C67FA"/>
    <w:rsid w:val="009C78BC"/>
    <w:rsid w:val="009D5924"/>
    <w:rsid w:val="009E2670"/>
    <w:rsid w:val="00A060EA"/>
    <w:rsid w:val="00A113DD"/>
    <w:rsid w:val="00A12039"/>
    <w:rsid w:val="00A231F3"/>
    <w:rsid w:val="00A257A2"/>
    <w:rsid w:val="00A265FC"/>
    <w:rsid w:val="00A33986"/>
    <w:rsid w:val="00A33EAE"/>
    <w:rsid w:val="00A42150"/>
    <w:rsid w:val="00A52EFB"/>
    <w:rsid w:val="00A54319"/>
    <w:rsid w:val="00A612AC"/>
    <w:rsid w:val="00A612F4"/>
    <w:rsid w:val="00A74B9F"/>
    <w:rsid w:val="00A750A2"/>
    <w:rsid w:val="00A7636D"/>
    <w:rsid w:val="00A93743"/>
    <w:rsid w:val="00A93A72"/>
    <w:rsid w:val="00AA36D4"/>
    <w:rsid w:val="00AA3D04"/>
    <w:rsid w:val="00AB2BB2"/>
    <w:rsid w:val="00AC1339"/>
    <w:rsid w:val="00AC290E"/>
    <w:rsid w:val="00AC5791"/>
    <w:rsid w:val="00AE69A7"/>
    <w:rsid w:val="00AE6D9A"/>
    <w:rsid w:val="00B07E74"/>
    <w:rsid w:val="00B3239F"/>
    <w:rsid w:val="00B41804"/>
    <w:rsid w:val="00B475E6"/>
    <w:rsid w:val="00B62375"/>
    <w:rsid w:val="00B65938"/>
    <w:rsid w:val="00B746C5"/>
    <w:rsid w:val="00B82079"/>
    <w:rsid w:val="00B82E04"/>
    <w:rsid w:val="00B872DD"/>
    <w:rsid w:val="00B97BEB"/>
    <w:rsid w:val="00BA2CD3"/>
    <w:rsid w:val="00BA72BE"/>
    <w:rsid w:val="00BA7FF2"/>
    <w:rsid w:val="00BB2CFA"/>
    <w:rsid w:val="00BB5D0B"/>
    <w:rsid w:val="00BB7516"/>
    <w:rsid w:val="00BE7A95"/>
    <w:rsid w:val="00BF50F1"/>
    <w:rsid w:val="00C071A8"/>
    <w:rsid w:val="00C14A32"/>
    <w:rsid w:val="00C16ADD"/>
    <w:rsid w:val="00C3231D"/>
    <w:rsid w:val="00C42650"/>
    <w:rsid w:val="00C46516"/>
    <w:rsid w:val="00C505B9"/>
    <w:rsid w:val="00C551F0"/>
    <w:rsid w:val="00C639FA"/>
    <w:rsid w:val="00C84EC4"/>
    <w:rsid w:val="00C97531"/>
    <w:rsid w:val="00CA1272"/>
    <w:rsid w:val="00CB2212"/>
    <w:rsid w:val="00CE6913"/>
    <w:rsid w:val="00CF29F3"/>
    <w:rsid w:val="00D00522"/>
    <w:rsid w:val="00D07938"/>
    <w:rsid w:val="00D165A3"/>
    <w:rsid w:val="00D2682D"/>
    <w:rsid w:val="00D4523C"/>
    <w:rsid w:val="00D573A9"/>
    <w:rsid w:val="00D62698"/>
    <w:rsid w:val="00D804F6"/>
    <w:rsid w:val="00D95F69"/>
    <w:rsid w:val="00D97E62"/>
    <w:rsid w:val="00DA34D0"/>
    <w:rsid w:val="00DA3E1E"/>
    <w:rsid w:val="00DA43CA"/>
    <w:rsid w:val="00DC2778"/>
    <w:rsid w:val="00DD5744"/>
    <w:rsid w:val="00DF1985"/>
    <w:rsid w:val="00DF2E0F"/>
    <w:rsid w:val="00E16265"/>
    <w:rsid w:val="00E20987"/>
    <w:rsid w:val="00E22721"/>
    <w:rsid w:val="00E25D6D"/>
    <w:rsid w:val="00E26B70"/>
    <w:rsid w:val="00E5081B"/>
    <w:rsid w:val="00E53187"/>
    <w:rsid w:val="00E91671"/>
    <w:rsid w:val="00E94D9E"/>
    <w:rsid w:val="00EA01B8"/>
    <w:rsid w:val="00EA436A"/>
    <w:rsid w:val="00EB160A"/>
    <w:rsid w:val="00EB2BAF"/>
    <w:rsid w:val="00EC062F"/>
    <w:rsid w:val="00EC2316"/>
    <w:rsid w:val="00EC3EDD"/>
    <w:rsid w:val="00ED3791"/>
    <w:rsid w:val="00ED6E1C"/>
    <w:rsid w:val="00EF268B"/>
    <w:rsid w:val="00EF36BA"/>
    <w:rsid w:val="00F015E2"/>
    <w:rsid w:val="00F04C11"/>
    <w:rsid w:val="00F1138B"/>
    <w:rsid w:val="00F2225B"/>
    <w:rsid w:val="00F223F1"/>
    <w:rsid w:val="00F31C33"/>
    <w:rsid w:val="00F447DE"/>
    <w:rsid w:val="00F55164"/>
    <w:rsid w:val="00F627A6"/>
    <w:rsid w:val="00F71CF9"/>
    <w:rsid w:val="00F72D59"/>
    <w:rsid w:val="00F962E0"/>
    <w:rsid w:val="00FA0076"/>
    <w:rsid w:val="00FA59CA"/>
    <w:rsid w:val="00FA68E2"/>
    <w:rsid w:val="00FB5E0E"/>
    <w:rsid w:val="00FD3B87"/>
    <w:rsid w:val="00FF1595"/>
    <w:rsid w:val="00FF2F43"/>
    <w:rsid w:val="00FF6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B6F8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B6F8B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6B70"/>
    <w:pPr>
      <w:ind w:left="720"/>
      <w:contextualSpacing/>
    </w:pPr>
  </w:style>
  <w:style w:type="table" w:styleId="a4">
    <w:name w:val="Table Grid"/>
    <w:basedOn w:val="a1"/>
    <w:uiPriority w:val="59"/>
    <w:rsid w:val="00215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8482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48482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20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007E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BB2CFA"/>
    <w:rPr>
      <w:color w:val="0000FF"/>
      <w:u w:val="single"/>
    </w:rPr>
  </w:style>
  <w:style w:type="paragraph" w:styleId="a8">
    <w:name w:val="Body Text"/>
    <w:basedOn w:val="a"/>
    <w:link w:val="a9"/>
    <w:rsid w:val="007E34FE"/>
    <w:pPr>
      <w:ind w:right="4818"/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7E34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Знак Знак Знак2 Знак"/>
    <w:basedOn w:val="a"/>
    <w:rsid w:val="007E34F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"/>
    <w:basedOn w:val="a0"/>
    <w:link w:val="1"/>
    <w:rsid w:val="001B6F8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B6F8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AE176-B509-4BCD-97A2-45E76674B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1535</TotalTime>
  <Pages>1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2904</cp:revision>
  <cp:lastPrinted>2024-11-07T03:57:00Z</cp:lastPrinted>
  <dcterms:created xsi:type="dcterms:W3CDTF">2015-11-30T03:42:00Z</dcterms:created>
  <dcterms:modified xsi:type="dcterms:W3CDTF">2024-11-11T03:48:00Z</dcterms:modified>
</cp:coreProperties>
</file>