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4"/>
        <w:jc w:val="center"/>
        <w:rPr/>
      </w:pPr>
      <w:r>
        <w:rPr/>
        <w:t xml:space="preserve">       </w:t>
      </w:r>
    </w:p>
    <w:p>
      <w:pPr>
        <w:pStyle w:val="ConsPlusNonformat"/>
        <w:spacing w:lineRule="auto" w:line="240"/>
        <w:jc w:val="center"/>
        <w:rPr/>
      </w:pPr>
      <w:r>
        <w:rPr/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тчет об итогах реализации инициативного проекта</w:t>
      </w:r>
    </w:p>
    <w:p>
      <w:pPr>
        <w:pStyle w:val="ConsPlusNonformat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>на территории Омской области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1. Наименование инициативного проекта:  </w:t>
      </w:r>
      <w:r>
        <w:rPr>
          <w:rFonts w:ascii="Times New Roman" w:hAnsi="Times New Roman"/>
          <w:sz w:val="24"/>
          <w:szCs w:val="24"/>
          <w:u w:val="single"/>
        </w:rPr>
        <w:t>Устройство тротуаров</w:t>
      </w:r>
      <w:r>
        <w:rPr>
          <w:rFonts w:ascii="Times New Roman" w:hAnsi="Times New Roman"/>
          <w:sz w:val="24"/>
          <w:szCs w:val="24"/>
          <w:u w:val="single"/>
        </w:rPr>
        <w:t xml:space="preserve"> по ул.</w:t>
      </w:r>
      <w:r>
        <w:rPr>
          <w:rFonts w:ascii="Times New Roman" w:hAnsi="Times New Roman"/>
          <w:sz w:val="24"/>
          <w:szCs w:val="24"/>
          <w:u w:val="single"/>
        </w:rPr>
        <w:t>Школьная</w:t>
      </w:r>
      <w:r>
        <w:rPr>
          <w:rFonts w:ascii="Times New Roman" w:hAnsi="Times New Roman"/>
          <w:sz w:val="24"/>
          <w:szCs w:val="24"/>
          <w:u w:val="single"/>
        </w:rPr>
        <w:t>, с.Нижняя Омка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2. Место реализации инициативного проекта.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2.1. Муниципальный район/городской округ: </w:t>
      </w:r>
      <w:r>
        <w:rPr>
          <w:rFonts w:ascii="Times New Roman" w:hAnsi="Times New Roman"/>
          <w:sz w:val="24"/>
          <w:szCs w:val="24"/>
          <w:u w:val="single"/>
        </w:rPr>
        <w:t xml:space="preserve">Нижнеомский </w:t>
      </w:r>
      <w:r>
        <w:rPr>
          <w:rFonts w:ascii="Times New Roman" w:hAnsi="Times New Roman"/>
          <w:sz w:val="24"/>
          <w:szCs w:val="24"/>
          <w:u w:val="single"/>
        </w:rPr>
        <w:t>муниципальный район Омской области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2.2. Поселение: </w:t>
      </w:r>
      <w:r>
        <w:rPr>
          <w:rFonts w:ascii="Times New Roman" w:hAnsi="Times New Roman"/>
          <w:sz w:val="24"/>
          <w:szCs w:val="24"/>
          <w:u w:val="single"/>
        </w:rPr>
        <w:t xml:space="preserve">Нижнеомское сельское </w:t>
      </w:r>
      <w:r>
        <w:rPr>
          <w:rFonts w:ascii="Times New Roman" w:hAnsi="Times New Roman"/>
          <w:sz w:val="24"/>
          <w:szCs w:val="24"/>
          <w:u w:val="single"/>
        </w:rPr>
        <w:t>поселение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2.3. Населенный пункт: </w:t>
      </w:r>
      <w:r>
        <w:rPr>
          <w:rFonts w:ascii="Times New Roman" w:hAnsi="Times New Roman"/>
          <w:sz w:val="24"/>
          <w:szCs w:val="24"/>
          <w:u w:val="single"/>
        </w:rPr>
        <w:t>с</w:t>
      </w:r>
      <w:r>
        <w:rPr>
          <w:rFonts w:ascii="Times New Roman" w:hAnsi="Times New Roman"/>
          <w:sz w:val="24"/>
          <w:szCs w:val="24"/>
          <w:u w:val="single"/>
        </w:rPr>
        <w:t xml:space="preserve">ело </w:t>
      </w:r>
      <w:r>
        <w:rPr>
          <w:rFonts w:ascii="Times New Roman" w:hAnsi="Times New Roman"/>
          <w:sz w:val="24"/>
          <w:szCs w:val="24"/>
          <w:u w:val="single"/>
        </w:rPr>
        <w:t xml:space="preserve">Нижняя Омка 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3.  Объект общественной инфраструктуры, на развитие (создание) которого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 инициативный проект.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3.1. Типология инициативного проекта: </w:t>
      </w:r>
      <w:r>
        <w:rPr>
          <w:rFonts w:ascii="Times New Roman" w:hAnsi="Times New Roman"/>
          <w:sz w:val="24"/>
          <w:szCs w:val="24"/>
          <w:u w:val="single"/>
        </w:rPr>
        <w:t>Содержание автомобильных дорог общего пользования местного значения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Адрес объекта (при наличии): </w:t>
      </w:r>
      <w:r>
        <w:rPr>
          <w:rFonts w:ascii="Times New Roman" w:hAnsi="Times New Roman"/>
          <w:sz w:val="24"/>
          <w:szCs w:val="24"/>
          <w:u w:val="single"/>
        </w:rPr>
        <w:t xml:space="preserve">Нижнеомский район, </w:t>
      </w:r>
      <w:r>
        <w:rPr>
          <w:rFonts w:ascii="Times New Roman" w:hAnsi="Times New Roman"/>
          <w:sz w:val="24"/>
          <w:szCs w:val="24"/>
          <w:u w:val="single"/>
        </w:rPr>
        <w:t>с</w:t>
      </w:r>
      <w:r>
        <w:rPr>
          <w:rFonts w:ascii="Times New Roman" w:hAnsi="Times New Roman"/>
          <w:sz w:val="24"/>
          <w:szCs w:val="24"/>
          <w:u w:val="single"/>
        </w:rPr>
        <w:t>.Нижняя Омка, ул.</w:t>
      </w:r>
      <w:r>
        <w:rPr>
          <w:rFonts w:ascii="Times New Roman" w:hAnsi="Times New Roman"/>
          <w:sz w:val="24"/>
          <w:szCs w:val="24"/>
          <w:u w:val="single"/>
        </w:rPr>
        <w:t>Школьная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Дата начала и окончания реализации инициативного проекта: </w:t>
      </w:r>
      <w:r>
        <w:rPr>
          <w:rFonts w:ascii="Times New Roman" w:hAnsi="Times New Roman"/>
          <w:sz w:val="24"/>
          <w:szCs w:val="24"/>
        </w:rPr>
        <w:t xml:space="preserve">17 мая </w:t>
      </w: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20 июля</w: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5. Сведения о финансировании инициативного проекта:</w:t>
      </w:r>
    </w:p>
    <w:p>
      <w:pPr>
        <w:pStyle w:val="ConsPlusNormal"/>
        <w:spacing w:lineRule="auto" w:line="240"/>
        <w:jc w:val="both"/>
        <w:rPr/>
      </w:pPr>
      <w:r>
        <w:rPr/>
      </w:r>
    </w:p>
    <w:tbl>
      <w:tblPr>
        <w:tblW w:w="10091" w:type="dxa"/>
        <w:jc w:val="left"/>
        <w:tblInd w:w="-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68"/>
        <w:gridCol w:w="2314"/>
        <w:gridCol w:w="1527"/>
        <w:gridCol w:w="1473"/>
        <w:gridCol w:w="1309"/>
        <w:gridCol w:w="1691"/>
        <w:gridCol w:w="1309"/>
      </w:tblGrid>
      <w:tr>
        <w:trPr/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N п/п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Наименование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План (рублей)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Факт (рублей)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Экономия</w:t>
            </w:r>
            <w:r>
              <w:rPr/>
              <w:t xml:space="preserve"> (рублей)</w:t>
            </w:r>
          </w:p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(гр.3-гр.4)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Использование экономии</w:t>
            </w:r>
          </w:p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(рублей)&lt;*&gt;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Остаток неиспользованной экономии (рублей)</w:t>
            </w:r>
          </w:p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(гр.5-гр.6)</w:t>
            </w:r>
          </w:p>
        </w:tc>
      </w:tr>
      <w:tr>
        <w:trPr/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1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3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5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6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7</w:t>
            </w:r>
          </w:p>
        </w:tc>
      </w:tr>
      <w:tr>
        <w:trPr/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1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rPr/>
            </w:pPr>
            <w:r>
              <w:rPr/>
              <w:t>Средства областного бюджета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3 000 000,00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3 000 000,00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rPr/>
            </w:pPr>
            <w:r>
              <w:rPr/>
              <w:t>Средства местного бюджета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814 367,45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814 367,45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2.1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rPr/>
            </w:pPr>
            <w:r>
              <w:rPr/>
              <w:t>Собственные средства местного бюджета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688 167,45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688 167,45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2.2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rPr/>
            </w:pPr>
            <w:r>
              <w:rPr/>
              <w:t>Инициативные платежи физических лиц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46 200,00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46 200,00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2.3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rPr/>
            </w:pPr>
            <w:r>
              <w:rPr/>
              <w:t>Инициативные платежи юридических лиц, индивидуальных предпринимателей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80 000,00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80 000,00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3 814 367,45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3 814 367,45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 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ConsPlusNormal"/>
        <w:widowControl w:val="false"/>
        <w:spacing w:lineRule="auto" w:line="240"/>
        <w:jc w:val="both"/>
        <w:rPr/>
      </w:pPr>
      <w:r>
        <w:rPr/>
      </w:r>
    </w:p>
    <w:p>
      <w:pPr>
        <w:pStyle w:val="ConsPlusNormal"/>
        <w:spacing w:lineRule="auto" w:line="240"/>
        <w:ind w:firstLine="540" w:left="0" w:right="0"/>
        <w:jc w:val="both"/>
        <w:rPr/>
      </w:pPr>
      <w:r>
        <w:rPr/>
        <w:t>5.1. Нефинансовые формы участия в реализации инициативного проекта (кроме трудового участия):</w:t>
      </w:r>
    </w:p>
    <w:p>
      <w:pPr>
        <w:pStyle w:val="ConsPlusNormal"/>
        <w:spacing w:lineRule="auto" w:line="240"/>
        <w:jc w:val="both"/>
        <w:rPr/>
      </w:pPr>
      <w:r>
        <w:rPr/>
      </w:r>
    </w:p>
    <w:tbl>
      <w:tblPr>
        <w:tblW w:w="9023" w:type="dxa"/>
        <w:jc w:val="left"/>
        <w:tblInd w:w="-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6"/>
        <w:gridCol w:w="2269"/>
        <w:gridCol w:w="1871"/>
        <w:gridCol w:w="1426"/>
        <w:gridCol w:w="1416"/>
        <w:gridCol w:w="1475"/>
      </w:tblGrid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N п/п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Наименование юридического лица, фамилия, имя, отчество (при наличии) физического лица, индивидуального предпринимателя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Наименование формы нефинансового участия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Единица измерения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Количество (единиц)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Примечание &lt;*&gt;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ind w:hanging="0" w:left="0" w:right="0"/>
              <w:rPr/>
            </w:pPr>
            <w:r>
              <w:rPr/>
              <w:t>МУП «Нижнеомский Коммунальник»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Работа техники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час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6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15 000,00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ind w:hanging="0" w:left="0" w:right="0"/>
              <w:rPr/>
            </w:pPr>
            <w:r>
              <w:rPr/>
              <w:t>МКУ «Центр хозяйственного обеспечения Нижнеомского муниципального района Омской области»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Уборка территории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час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20 000,00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3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ind w:hanging="0" w:left="0" w:right="0"/>
              <w:rPr/>
            </w:pPr>
            <w:r>
              <w:rPr/>
              <w:t>ГП «Горьковское ДРСУ»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Работа техники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час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7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17 500,00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4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ind w:hanging="0" w:left="0" w:right="0"/>
              <w:rPr/>
            </w:pPr>
            <w:r>
              <w:rPr/>
              <w:t>ИП Майер Е.Р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Работа техники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час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3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7 500,00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5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ind w:hanging="0" w:left="0" w:right="0"/>
              <w:rPr/>
            </w:pPr>
            <w:r>
              <w:rPr/>
              <w:t>ИП Карцев Е.М.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Работа техники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час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2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>5 000,00</w:t>
            </w:r>
          </w:p>
        </w:tc>
      </w:tr>
    </w:tbl>
    <w:p>
      <w:pPr>
        <w:pStyle w:val="ConsPlusNormal"/>
        <w:widowControl w:val="false"/>
        <w:spacing w:lineRule="auto" w:line="240"/>
        <w:jc w:val="both"/>
        <w:rPr/>
      </w:pPr>
      <w:r>
        <w:rPr/>
      </w:r>
    </w:p>
    <w:p>
      <w:pPr>
        <w:pStyle w:val="ConsPlusNormal"/>
        <w:spacing w:lineRule="auto" w:line="240"/>
        <w:ind w:firstLine="540" w:left="0" w:right="0"/>
        <w:jc w:val="both"/>
        <w:rPr/>
      </w:pPr>
      <w:r>
        <w:rPr/>
        <w:t>--------------------------------</w:t>
      </w:r>
    </w:p>
    <w:p>
      <w:pPr>
        <w:pStyle w:val="ConsPlusNormal"/>
        <w:spacing w:lineRule="auto" w:line="240" w:before="240" w:after="160"/>
        <w:ind w:firstLine="540" w:left="0" w:right="0"/>
        <w:jc w:val="both"/>
        <w:rPr/>
      </w:pPr>
      <w:r>
        <w:rPr/>
        <w:t>&lt;*&gt; Указывается сумма (рублей) произведенной оценки нефинансовой формы участия исходя из рыночной стоимости либо причина, по которой невозможно произвести такую оценку.</w:t>
      </w:r>
    </w:p>
    <w:p>
      <w:pPr>
        <w:pStyle w:val="ConsPlusNormal"/>
        <w:spacing w:lineRule="auto" w:line="240"/>
        <w:jc w:val="both"/>
        <w:rPr/>
      </w:pPr>
      <w:r>
        <w:rPr/>
      </w:r>
    </w:p>
    <w:p>
      <w:pPr>
        <w:pStyle w:val="ConsPlusNormal"/>
        <w:spacing w:lineRule="auto" w:line="240"/>
        <w:ind w:firstLine="540" w:left="0" w:right="0"/>
        <w:jc w:val="both"/>
        <w:rPr/>
      </w:pPr>
      <w:r>
        <w:rPr/>
        <w:t>5.2. Трудовое участие граждан в реализации инициативного проекта:</w:t>
      </w:r>
    </w:p>
    <w:p>
      <w:pPr>
        <w:pStyle w:val="ConsPlusNormal"/>
        <w:spacing w:lineRule="auto" w:line="240"/>
        <w:jc w:val="both"/>
        <w:rPr/>
      </w:pPr>
      <w:r>
        <w:rPr/>
      </w:r>
    </w:p>
    <w:tbl>
      <w:tblPr>
        <w:tblW w:w="9040" w:type="dxa"/>
        <w:jc w:val="left"/>
        <w:tblInd w:w="-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6"/>
        <w:gridCol w:w="2579"/>
        <w:gridCol w:w="3570"/>
        <w:gridCol w:w="2325"/>
      </w:tblGrid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N п/п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Фамилия, имя, отчество (при наличии) физического лица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Наименование формы трудового участия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Объем выполненных работ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1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Лиханов Максим Александрович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мусора, земляные работы</w:t>
            </w:r>
          </w:p>
        </w:tc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     </w:t>
            </w:r>
            <w:r>
              <w:rPr/>
              <w:t>900 кв.м.</w:t>
            </w:r>
          </w:p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Лыга Михаил Васильевич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мусора, земляные работы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3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Морозов Станислав Владимирович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мусора, земляные работы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4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Малородов Дмитрий Андреевич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мусора, земляные работы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5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2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ind w:hanging="0" w:left="0"/>
              <w:jc w:val="left"/>
              <w:rPr>
                <w:rFonts w:ascii="Times New Roman" w:hAnsi="Times New Roman" w:cs="Times New Roman"/>
                <w:b w:val="false"/>
                <w:i w:val="false"/>
                <w:i w:val="false"/>
                <w:sz w:val="24"/>
                <w:szCs w:val="24"/>
                <w:lang w:val="ru-RU" w:eastAsia="ru-RU"/>
              </w:rPr>
            </w:pPr>
            <w:r>
              <w:rPr>
                <w:rFonts w:cs="Times New Roman"/>
                <w:b w:val="false"/>
                <w:i w:val="false"/>
                <w:sz w:val="24"/>
                <w:szCs w:val="24"/>
                <w:lang w:val="ru-RU" w:eastAsia="ru-RU"/>
              </w:rPr>
              <w:t>Шаров Юрий Александрович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мусора, земляные работы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6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2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ind w:hanging="0" w:left="0"/>
              <w:jc w:val="left"/>
              <w:rPr>
                <w:rFonts w:ascii="Times New Roman" w:hAnsi="Times New Roman" w:cs="Times New Roman"/>
                <w:b w:val="false"/>
                <w:i w:val="false"/>
                <w:i w:val="false"/>
                <w:sz w:val="24"/>
                <w:szCs w:val="24"/>
                <w:lang w:val="ru-RU" w:eastAsia="ru-RU"/>
              </w:rPr>
            </w:pPr>
            <w:r>
              <w:rPr>
                <w:rFonts w:cs="Times New Roman"/>
                <w:b w:val="false"/>
                <w:i w:val="false"/>
                <w:sz w:val="24"/>
                <w:szCs w:val="24"/>
                <w:lang w:val="ru-RU" w:eastAsia="ru-RU"/>
              </w:rPr>
              <w:t>Федулов Валерий Владимирович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мусора, земляные работы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7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Воронцов Вадим Сергеевич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мусора, земляные работы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8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Чавкин Петр Сергеевич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мусора, земляные работы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9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Рагозин Юрий Александрович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мусора, земляные работы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10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Прокопенко Александр Александрович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мусора, земляные работы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11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Ивженко Вера Павловна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12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Соболева Людмила Леопольдовна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13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Мирончик Светлана Владимировна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14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Масенкова Галина Николаевна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15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Девяткина Юлия Васильевна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16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Бабицкая Наталья Сергеевна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17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Комкова Наталья Сергеевна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18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Портнягина Людмила Сергеевна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19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Гайворонская Татьяна Прокопьевна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20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Кель Лариса Ивановна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21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Суглобова Юлия Анатольевна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22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Гонцева Светлана Викторовна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23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Дейснер Юлия Владимировна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24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Шмагун Юлия Николаевна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25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Шмагун Алексей Владимирович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мусора, земляные работы</w:t>
            </w:r>
          </w:p>
        </w:tc>
        <w:tc>
          <w:tcPr>
            <w:tcW w:w="23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26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Коновалова Ольга Сергеевна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27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Куцева Олеся Юрьевна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28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Заря Алексей Владимирович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мусора, земляные работы</w:t>
            </w:r>
          </w:p>
        </w:tc>
        <w:tc>
          <w:tcPr>
            <w:tcW w:w="23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29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Валова Светлана Ивановна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30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Коржаев Александр Михайлович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мусора, земляные работы</w:t>
            </w:r>
          </w:p>
        </w:tc>
        <w:tc>
          <w:tcPr>
            <w:tcW w:w="23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31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Лахина Валентина Владимировна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</w:t>
            </w:r>
          </w:p>
        </w:tc>
        <w:tc>
          <w:tcPr>
            <w:tcW w:w="23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/>
              <w:jc w:val="center"/>
              <w:rPr/>
            </w:pPr>
            <w:r>
              <w:rPr/>
              <w:t>32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autoSpaceDE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Велитченко Игорь Владимирови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09"/>
              </w:tabs>
              <w:spacing w:lineRule="auto" w:line="240" w:before="0" w:after="0"/>
              <w:rPr/>
            </w:pPr>
            <w:r>
              <w:rPr/>
              <w:t xml:space="preserve">Уборка </w:t>
            </w:r>
            <w:r>
              <w:rPr/>
              <w:t>мусора, земляные работы</w:t>
            </w:r>
          </w:p>
        </w:tc>
        <w:tc>
          <w:tcPr>
            <w:tcW w:w="23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ConsPlusNormal"/>
        <w:widowControl w:val="false"/>
        <w:spacing w:lineRule="auto" w:line="240"/>
        <w:jc w:val="both"/>
        <w:rPr/>
      </w:pPr>
      <w:r>
        <w:rPr/>
      </w:r>
    </w:p>
    <w:p>
      <w:pPr>
        <w:pStyle w:val="ConsPlusNonformat"/>
        <w:spacing w:lineRule="auto" w:line="2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6.   Содержательное   описание </w:t>
      </w:r>
      <w:r>
        <w:rPr>
          <w:rFonts w:ascii="Times New Roman" w:hAnsi="Times New Roman"/>
          <w:sz w:val="24"/>
          <w:szCs w:val="24"/>
        </w:rPr>
        <w:t>итогов реализации</w:t>
      </w:r>
      <w:r>
        <w:rPr>
          <w:rFonts w:ascii="Times New Roman" w:hAnsi="Times New Roman"/>
          <w:sz w:val="24"/>
          <w:szCs w:val="24"/>
        </w:rPr>
        <w:t xml:space="preserve"> инициативного  проекта  (</w:t>
      </w:r>
      <w:r>
        <w:rPr>
          <w:rFonts w:ascii="Times New Roman" w:hAnsi="Times New Roman"/>
          <w:sz w:val="24"/>
          <w:szCs w:val="24"/>
        </w:rPr>
        <w:t>в том числе описание итогов дополнительных видов работ в рамках инициативного проекта, выполненных за счет использования средств экономии (при наличии)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ConsPlusNonformat"/>
        <w:spacing w:lineRule="auto" w:line="240"/>
        <w:jc w:val="both"/>
        <w:rPr/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результате реализации данного проекта </w:t>
      </w:r>
      <w:r>
        <w:rPr>
          <w:rFonts w:ascii="Times New Roman" w:hAnsi="Times New Roman"/>
          <w:sz w:val="24"/>
          <w:szCs w:val="24"/>
        </w:rPr>
        <w:t xml:space="preserve">проведено благоустройство </w:t>
      </w:r>
      <w:r>
        <w:rPr>
          <w:rFonts w:ascii="Times New Roman" w:hAnsi="Times New Roman"/>
          <w:sz w:val="24"/>
          <w:szCs w:val="24"/>
        </w:rPr>
        <w:t>тротуара по ул. Школьной. Уложена</w:t>
      </w:r>
      <w:r>
        <w:rPr>
          <w:rFonts w:ascii="Times New Roman" w:hAnsi="Times New Roman"/>
          <w:sz w:val="24"/>
          <w:szCs w:val="24"/>
        </w:rPr>
        <w:t xml:space="preserve"> тротуарная плитка, </w:t>
      </w:r>
      <w:r>
        <w:rPr>
          <w:rFonts w:ascii="Times New Roman" w:hAnsi="Times New Roman"/>
          <w:sz w:val="24"/>
          <w:szCs w:val="24"/>
        </w:rPr>
        <w:t>обустроено водоотведение и благоустройство прилегающей территории.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Местные жители приняли трудовое участие в реализации проекта, уборке мусора. У жителей появилась возможность</w:t>
      </w:r>
      <w:r>
        <w:rPr>
          <w:rFonts w:ascii="Times New Roman" w:hAnsi="Times New Roman"/>
          <w:sz w:val="24"/>
          <w:szCs w:val="24"/>
        </w:rPr>
        <w:t xml:space="preserve"> комфортн</w:t>
      </w:r>
      <w:r>
        <w:rPr>
          <w:rFonts w:ascii="Times New Roman" w:hAnsi="Times New Roman"/>
          <w:sz w:val="24"/>
          <w:szCs w:val="24"/>
        </w:rPr>
        <w:t xml:space="preserve">ого передвижения по улице, а также обеспечена необходимая безопасность дорожного движения. 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Администрации </w:t>
      </w:r>
      <w:r>
        <w:rPr>
          <w:rFonts w:ascii="Times New Roman" w:hAnsi="Times New Roman"/>
          <w:sz w:val="24"/>
          <w:szCs w:val="24"/>
        </w:rPr>
        <w:t>Нижнеомского муниципального района Омской области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(наименование муниципального образования)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"__" _____________ 20</w:t>
      </w:r>
      <w:r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года _____________________      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А.М. Стадников_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2"/>
          <w:szCs w:val="22"/>
        </w:rPr>
        <w:t>(подпись)                         (инициалы, фамилия</w:t>
      </w:r>
      <w:r>
        <w:rPr>
          <w:rFonts w:ascii="Times New Roman" w:hAnsi="Times New Roman"/>
          <w:sz w:val="22"/>
          <w:szCs w:val="22"/>
        </w:rPr>
        <w:t>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lineRule="auto" w:line="240" w:before="0" w:after="0"/>
      <w:jc w:val="center"/>
      <w:outlineLvl w:val="1"/>
    </w:pPr>
    <w:rPr>
      <w:rFonts w:ascii="Times New Roman" w:hAnsi="Times New Roman" w:cs="Times New Roman"/>
      <w:b/>
      <w:bCs/>
      <w:i/>
      <w:iCs/>
      <w:sz w:val="24"/>
      <w:szCs w:val="24"/>
      <w:lang w:val="en-US"/>
    </w:rPr>
  </w:style>
  <w:style w:type="character" w:styleId="Style13">
    <w:name w:val="Основной шрифт абзаца"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TextList1">
    <w:name w:val="ConsPlusTextList1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40" w:before="0" w:after="0"/>
    </w:pPr>
    <w:rPr>
      <w:rFonts w:ascii="Times New Roman" w:hAnsi="Times New Roman" w:eastAsia="0" w:cs="Times New Roman"/>
      <w:color w:val="auto"/>
      <w:kern w:val="2"/>
      <w:sz w:val="24"/>
      <w:szCs w:val="24"/>
      <w:lang w:val="ru-RU" w:eastAsia="zh-CN" w:bidi="hi-IN"/>
    </w:rPr>
  </w:style>
  <w:style w:type="paragraph" w:styleId="ConsPlusTextList">
    <w:name w:val="ConsPlusTextList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40" w:before="0" w:after="0"/>
    </w:pPr>
    <w:rPr>
      <w:rFonts w:ascii="Times New Roman" w:hAnsi="Times New Roman" w:eastAsia="0" w:cs="Times New Roman"/>
      <w:color w:val="auto"/>
      <w:kern w:val="2"/>
      <w:sz w:val="24"/>
      <w:szCs w:val="24"/>
      <w:lang w:val="ru-RU" w:eastAsia="zh-CN" w:bidi="hi-IN"/>
    </w:rPr>
  </w:style>
  <w:style w:type="paragraph" w:styleId="ConsPlusJurTerm">
    <w:name w:val="ConsPlusJurTerm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40" w:before="0" w:after="0"/>
    </w:pPr>
    <w:rPr>
      <w:rFonts w:ascii="Times New Roman" w:hAnsi="Times New Roman" w:eastAsia="0" w:cs="Times New Roman"/>
      <w:color w:val="auto"/>
      <w:kern w:val="2"/>
      <w:sz w:val="24"/>
      <w:szCs w:val="24"/>
      <w:lang w:val="ru-RU" w:eastAsia="zh-CN" w:bidi="hi-IN"/>
    </w:rPr>
  </w:style>
  <w:style w:type="paragraph" w:styleId="ConsPlusTitlePage">
    <w:name w:val="ConsPlusTitlePage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40" w:before="0" w:after="0"/>
    </w:pPr>
    <w:rPr>
      <w:rFonts w:ascii="Tahoma" w:hAnsi="Tahoma" w:eastAsia="0" w:cs="Tahoma"/>
      <w:color w:val="auto"/>
      <w:kern w:val="2"/>
      <w:sz w:val="24"/>
      <w:szCs w:val="24"/>
      <w:lang w:val="ru-RU" w:eastAsia="zh-CN" w:bidi="hi-IN"/>
    </w:rPr>
  </w:style>
  <w:style w:type="paragraph" w:styleId="ConsPlusDocList">
    <w:name w:val="ConsPlusDocList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40" w:before="0" w:after="0"/>
    </w:pPr>
    <w:rPr>
      <w:rFonts w:ascii="Tahoma" w:hAnsi="Tahoma" w:eastAsia="0" w:cs="Tahoma"/>
      <w:color w:val="auto"/>
      <w:kern w:val="2"/>
      <w:sz w:val="18"/>
      <w:szCs w:val="18"/>
      <w:lang w:val="ru-RU" w:eastAsia="zh-CN" w:bidi="hi-IN"/>
    </w:rPr>
  </w:style>
  <w:style w:type="paragraph" w:styleId="ConsPlusCell">
    <w:name w:val="ConsPlusCell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40" w:before="0" w:after="0"/>
    </w:pPr>
    <w:rPr>
      <w:rFonts w:ascii="Courier New" w:hAnsi="Courier New" w:eastAsia="0" w:cs="Courier New"/>
      <w:color w:val="auto"/>
      <w:kern w:val="2"/>
      <w:sz w:val="20"/>
      <w:szCs w:val="20"/>
      <w:lang w:val="ru-RU" w:eastAsia="zh-CN" w:bidi="hi-IN"/>
    </w:rPr>
  </w:style>
  <w:style w:type="paragraph" w:styleId="ConsPlusTitle">
    <w:name w:val="ConsPlusTitle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40" w:before="0" w:after="0"/>
    </w:pPr>
    <w:rPr>
      <w:rFonts w:ascii="Arial" w:hAnsi="Arial" w:eastAsia="0" w:cs="Arial"/>
      <w:b/>
      <w:bCs/>
      <w:color w:val="auto"/>
      <w:kern w:val="2"/>
      <w:sz w:val="24"/>
      <w:szCs w:val="24"/>
      <w:lang w:val="ru-RU" w:eastAsia="zh-CN" w:bidi="hi-IN"/>
    </w:rPr>
  </w:style>
  <w:style w:type="paragraph" w:styleId="ConsPlusNonformat">
    <w:name w:val="ConsPlusNonformat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40" w:before="0" w:after="0"/>
    </w:pPr>
    <w:rPr>
      <w:rFonts w:ascii="Courier New" w:hAnsi="Courier New" w:eastAsia="0" w:cs="Courier New"/>
      <w:color w:val="auto"/>
      <w:kern w:val="2"/>
      <w:sz w:val="20"/>
      <w:szCs w:val="20"/>
      <w:lang w:val="ru-RU" w:eastAsia="zh-CN" w:bidi="hi-IN"/>
    </w:rPr>
  </w:style>
  <w:style w:type="paragraph" w:styleId="ConsPlusNormal">
    <w:name w:val="ConsPlusNormal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40" w:before="0" w:after="0"/>
    </w:pPr>
    <w:rPr>
      <w:rFonts w:ascii="Times New Roman" w:hAnsi="Times New Roman" w:eastAsia="0" w:cs="Times New Roman"/>
      <w:color w:val="auto"/>
      <w:kern w:val="2"/>
      <w:sz w:val="24"/>
      <w:szCs w:val="24"/>
      <w:lang w:val="ru-RU" w:eastAsia="zh-CN" w:bidi="hi-IN"/>
    </w:rPr>
  </w:style>
  <w:style w:type="paragraph" w:styleId="Style16">
    <w:name w:val="Обычный"/>
    <w:qFormat/>
    <w:pPr>
      <w:widowControl/>
      <w:suppressAutoHyphens w:val="true"/>
      <w:kinsoku w:val="true"/>
      <w:overflowPunct w:val="true"/>
      <w:autoSpaceDE w:val="true"/>
      <w:bidi w:val="0"/>
      <w:spacing w:lineRule="auto" w:line="254" w:before="0" w:after="160"/>
    </w:pPr>
    <w:rPr>
      <w:rFonts w:ascii="Liberation Serif" w:hAnsi="Liberation Serif" w:eastAsia="0" w:cs="Arial"/>
      <w:color w:val="auto"/>
      <w:kern w:val="2"/>
      <w:sz w:val="24"/>
      <w:szCs w:val="24"/>
      <w:lang w:val="ru-RU" w:eastAsia="zh-CN" w:bidi="hi-IN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237</TotalTime>
  <Application>LibreOffice/24.2.5.2$Linux_X86_64 LibreOffice_project/420$Build-2</Application>
  <AppVersion>15.0000</AppVersion>
  <Pages>4</Pages>
  <Words>629</Words>
  <Characters>4246</Characters>
  <CharactersWithSpaces>4908</CharactersWithSpaces>
  <Paragraphs>202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lastPrinted>2024-08-15T12:49:30Z</cp:lastPrinted>
  <dcterms:modified xsi:type="dcterms:W3CDTF">2024-08-15T12:49:42Z</dcterms:modified>
  <cp:revision>23</cp:revision>
  <dc:subject/>
  <dc:title/>
</cp:coreProperties>
</file>